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E11" w:rsidRPr="003202E8" w:rsidRDefault="00363E11" w:rsidP="00270C05">
      <w:pPr>
        <w:spacing w:line="360" w:lineRule="auto"/>
        <w:jc w:val="right"/>
        <w:rPr>
          <w:sz w:val="44"/>
        </w:rPr>
      </w:pPr>
    </w:p>
    <w:p w:rsidR="00363E11" w:rsidRPr="003202E8" w:rsidRDefault="00363E11" w:rsidP="00270C05">
      <w:pPr>
        <w:spacing w:line="360" w:lineRule="auto"/>
        <w:jc w:val="center"/>
        <w:rPr>
          <w:b/>
          <w:sz w:val="72"/>
        </w:rPr>
      </w:pPr>
      <w:bookmarkStart w:id="0" w:name="bt封面1"/>
      <w:bookmarkEnd w:id="0"/>
    </w:p>
    <w:p w:rsidR="00363E11" w:rsidRPr="003202E8" w:rsidRDefault="00363E11" w:rsidP="00270C05">
      <w:pPr>
        <w:spacing w:line="360" w:lineRule="auto"/>
        <w:rPr>
          <w:sz w:val="44"/>
        </w:rPr>
      </w:pPr>
    </w:p>
    <w:p w:rsidR="00806848" w:rsidRPr="003202E8" w:rsidRDefault="00363E11" w:rsidP="00806848">
      <w:pPr>
        <w:spacing w:line="360" w:lineRule="auto"/>
        <w:jc w:val="center"/>
        <w:rPr>
          <w:rFonts w:ascii="宋体" w:hAnsi="宋体"/>
          <w:b/>
          <w:sz w:val="44"/>
          <w:szCs w:val="72"/>
        </w:rPr>
      </w:pPr>
      <w:r w:rsidRPr="003202E8">
        <w:rPr>
          <w:rFonts w:ascii="宋体" w:hAnsi="宋体" w:hint="eastAsia"/>
          <w:b/>
          <w:sz w:val="44"/>
          <w:szCs w:val="72"/>
        </w:rPr>
        <w:t>深</w:t>
      </w:r>
      <w:r w:rsidR="0057282C" w:rsidRPr="003202E8">
        <w:rPr>
          <w:rFonts w:ascii="宋体" w:hAnsi="宋体" w:hint="eastAsia"/>
          <w:b/>
          <w:sz w:val="44"/>
          <w:szCs w:val="72"/>
        </w:rPr>
        <w:t>圳</w:t>
      </w:r>
      <w:r w:rsidRPr="003202E8">
        <w:rPr>
          <w:rFonts w:ascii="宋体" w:hAnsi="宋体" w:hint="eastAsia"/>
          <w:b/>
          <w:sz w:val="44"/>
          <w:szCs w:val="72"/>
        </w:rPr>
        <w:t>职</w:t>
      </w:r>
      <w:r w:rsidR="0057282C" w:rsidRPr="003202E8">
        <w:rPr>
          <w:rFonts w:ascii="宋体" w:hAnsi="宋体" w:hint="eastAsia"/>
          <w:b/>
          <w:sz w:val="44"/>
          <w:szCs w:val="72"/>
        </w:rPr>
        <w:t>业技术学院</w:t>
      </w:r>
    </w:p>
    <w:p w:rsidR="00363E11" w:rsidRPr="003202E8" w:rsidRDefault="00CE5110" w:rsidP="00806848">
      <w:pPr>
        <w:spacing w:line="360" w:lineRule="auto"/>
        <w:jc w:val="center"/>
        <w:rPr>
          <w:rFonts w:ascii="宋体" w:hAnsi="宋体"/>
          <w:b/>
          <w:sz w:val="44"/>
          <w:szCs w:val="72"/>
        </w:rPr>
      </w:pPr>
      <w:r w:rsidRPr="003202E8">
        <w:rPr>
          <w:rFonts w:ascii="宋体" w:hAnsi="宋体" w:hint="eastAsia"/>
          <w:b/>
          <w:sz w:val="44"/>
          <w:szCs w:val="72"/>
        </w:rPr>
        <w:t>校内</w:t>
      </w:r>
      <w:r w:rsidR="00363E11" w:rsidRPr="003202E8">
        <w:rPr>
          <w:rFonts w:ascii="宋体" w:hAnsi="宋体" w:hint="eastAsia"/>
          <w:b/>
          <w:sz w:val="44"/>
          <w:szCs w:val="72"/>
        </w:rPr>
        <w:t>招标文件</w:t>
      </w:r>
    </w:p>
    <w:p w:rsidR="00363E11" w:rsidRPr="003202E8" w:rsidRDefault="00363E11" w:rsidP="00270C05">
      <w:pPr>
        <w:spacing w:line="360" w:lineRule="auto"/>
        <w:rPr>
          <w:sz w:val="44"/>
        </w:rPr>
      </w:pPr>
    </w:p>
    <w:p w:rsidR="00292940" w:rsidRPr="003202E8" w:rsidRDefault="00292940" w:rsidP="00270C05">
      <w:pPr>
        <w:spacing w:line="360" w:lineRule="auto"/>
        <w:rPr>
          <w:b/>
          <w:sz w:val="32"/>
          <w:szCs w:val="32"/>
        </w:rPr>
      </w:pPr>
    </w:p>
    <w:p w:rsidR="00363E11" w:rsidRPr="00B467E8" w:rsidRDefault="00F90B86" w:rsidP="009C21BB">
      <w:pPr>
        <w:spacing w:line="360" w:lineRule="auto"/>
        <w:ind w:left="840" w:firstLine="420"/>
        <w:rPr>
          <w:b/>
          <w:sz w:val="32"/>
          <w:szCs w:val="32"/>
        </w:rPr>
      </w:pPr>
      <w:r w:rsidRPr="003202E8">
        <w:rPr>
          <w:rFonts w:hint="eastAsia"/>
          <w:b/>
          <w:sz w:val="32"/>
          <w:szCs w:val="32"/>
        </w:rPr>
        <w:t>项目编号：</w:t>
      </w:r>
      <w:r w:rsidR="00AD6D22" w:rsidRPr="00AD6D22">
        <w:rPr>
          <w:b/>
          <w:sz w:val="32"/>
          <w:szCs w:val="32"/>
        </w:rPr>
        <w:t>201</w:t>
      </w:r>
      <w:r w:rsidR="00DA578A">
        <w:rPr>
          <w:b/>
          <w:sz w:val="32"/>
          <w:szCs w:val="32"/>
        </w:rPr>
        <w:t>9-</w:t>
      </w:r>
      <w:r w:rsidR="009C21BB">
        <w:rPr>
          <w:b/>
          <w:sz w:val="32"/>
          <w:szCs w:val="32"/>
        </w:rPr>
        <w:t>656</w:t>
      </w:r>
    </w:p>
    <w:p w:rsidR="00363E11" w:rsidRPr="00AD6D22" w:rsidRDefault="00363E11" w:rsidP="009C21BB">
      <w:pPr>
        <w:spacing w:line="360" w:lineRule="auto"/>
        <w:ind w:left="840" w:firstLine="420"/>
        <w:rPr>
          <w:b/>
          <w:sz w:val="32"/>
          <w:szCs w:val="32"/>
        </w:rPr>
      </w:pPr>
      <w:r w:rsidRPr="003202E8">
        <w:rPr>
          <w:rFonts w:hint="eastAsia"/>
          <w:b/>
          <w:sz w:val="32"/>
          <w:szCs w:val="32"/>
        </w:rPr>
        <w:t>项目名称：</w:t>
      </w:r>
      <w:r w:rsidR="009C21BB" w:rsidRPr="009C21BB">
        <w:rPr>
          <w:rFonts w:hint="eastAsia"/>
          <w:b/>
          <w:sz w:val="32"/>
          <w:szCs w:val="32"/>
        </w:rPr>
        <w:t>租赁中国大学</w:t>
      </w:r>
      <w:r w:rsidR="009C21BB" w:rsidRPr="009C21BB">
        <w:rPr>
          <w:rFonts w:hint="eastAsia"/>
          <w:b/>
          <w:sz w:val="32"/>
          <w:szCs w:val="32"/>
        </w:rPr>
        <w:t>MOOC</w:t>
      </w:r>
      <w:r w:rsidR="009C21BB" w:rsidRPr="009C21BB">
        <w:rPr>
          <w:rFonts w:hint="eastAsia"/>
          <w:b/>
          <w:sz w:val="32"/>
          <w:szCs w:val="32"/>
        </w:rPr>
        <w:t>学校云项目应用服务</w:t>
      </w:r>
    </w:p>
    <w:p w:rsidR="00F5422C" w:rsidRPr="003202E8" w:rsidRDefault="004E6382" w:rsidP="009C21BB">
      <w:pPr>
        <w:spacing w:line="360" w:lineRule="auto"/>
        <w:ind w:left="840" w:firstLine="420"/>
        <w:rPr>
          <w:b/>
          <w:sz w:val="32"/>
          <w:szCs w:val="32"/>
        </w:rPr>
      </w:pPr>
      <w:r w:rsidRPr="003202E8">
        <w:rPr>
          <w:rFonts w:hint="eastAsia"/>
          <w:b/>
          <w:sz w:val="32"/>
          <w:szCs w:val="32"/>
        </w:rPr>
        <w:t>采购方式：</w:t>
      </w:r>
      <w:r w:rsidR="00D509AD">
        <w:rPr>
          <w:rFonts w:hint="eastAsia"/>
          <w:b/>
          <w:sz w:val="32"/>
          <w:szCs w:val="32"/>
        </w:rPr>
        <w:t>单一来源谈判</w:t>
      </w:r>
    </w:p>
    <w:p w:rsidR="00363E11" w:rsidRPr="003202E8" w:rsidRDefault="00363E11" w:rsidP="008172E6">
      <w:pPr>
        <w:spacing w:line="360" w:lineRule="auto"/>
        <w:ind w:firstLineChars="1400" w:firstLine="2940"/>
      </w:pPr>
    </w:p>
    <w:p w:rsidR="00363E11" w:rsidRPr="003202E8" w:rsidRDefault="00363E11" w:rsidP="00270C05">
      <w:pPr>
        <w:spacing w:line="360" w:lineRule="auto"/>
      </w:pPr>
    </w:p>
    <w:p w:rsidR="00363E11" w:rsidRPr="003202E8" w:rsidRDefault="00363E11" w:rsidP="00270C05">
      <w:pPr>
        <w:spacing w:line="360" w:lineRule="auto"/>
      </w:pPr>
    </w:p>
    <w:p w:rsidR="00363E11" w:rsidRPr="003202E8" w:rsidRDefault="00363E11" w:rsidP="00270C05">
      <w:pPr>
        <w:spacing w:line="360" w:lineRule="auto"/>
      </w:pPr>
    </w:p>
    <w:p w:rsidR="00363E11" w:rsidRPr="003202E8" w:rsidRDefault="00363E11" w:rsidP="00270C05">
      <w:pPr>
        <w:spacing w:line="360" w:lineRule="auto"/>
      </w:pPr>
    </w:p>
    <w:p w:rsidR="00363E11" w:rsidRPr="003202E8" w:rsidRDefault="00363E11" w:rsidP="00270C05">
      <w:pPr>
        <w:spacing w:line="360" w:lineRule="auto"/>
      </w:pPr>
    </w:p>
    <w:p w:rsidR="00CE5110" w:rsidRPr="003202E8" w:rsidRDefault="00CE5110" w:rsidP="00270C05">
      <w:pPr>
        <w:spacing w:line="360" w:lineRule="auto"/>
      </w:pPr>
    </w:p>
    <w:p w:rsidR="00CE5110" w:rsidRPr="003202E8" w:rsidRDefault="00CE5110" w:rsidP="00270C05">
      <w:pPr>
        <w:spacing w:line="360" w:lineRule="auto"/>
      </w:pPr>
    </w:p>
    <w:p w:rsidR="00CE5110" w:rsidRPr="003202E8" w:rsidRDefault="00CE5110" w:rsidP="00270C05">
      <w:pPr>
        <w:spacing w:line="360" w:lineRule="auto"/>
      </w:pPr>
    </w:p>
    <w:p w:rsidR="00EF6789" w:rsidRPr="003202E8" w:rsidRDefault="00EF6789" w:rsidP="00270C05">
      <w:pPr>
        <w:spacing w:line="360" w:lineRule="auto"/>
      </w:pPr>
    </w:p>
    <w:p w:rsidR="00EF6789" w:rsidRPr="003202E8" w:rsidRDefault="00EF6789" w:rsidP="00270C05">
      <w:pPr>
        <w:spacing w:line="360" w:lineRule="auto"/>
      </w:pPr>
    </w:p>
    <w:p w:rsidR="00EF6789" w:rsidRPr="003202E8" w:rsidRDefault="00EF6789" w:rsidP="00270C05">
      <w:pPr>
        <w:spacing w:line="360" w:lineRule="auto"/>
      </w:pPr>
    </w:p>
    <w:p w:rsidR="00363E11" w:rsidRPr="003202E8" w:rsidRDefault="00363E11" w:rsidP="00270C05">
      <w:pPr>
        <w:spacing w:line="360" w:lineRule="auto"/>
        <w:jc w:val="center"/>
        <w:rPr>
          <w:b/>
          <w:bCs/>
          <w:sz w:val="30"/>
        </w:rPr>
      </w:pPr>
      <w:r w:rsidRPr="003202E8">
        <w:rPr>
          <w:rFonts w:hint="eastAsia"/>
          <w:b/>
          <w:bCs/>
          <w:sz w:val="30"/>
        </w:rPr>
        <w:t>深圳职业技术学院</w:t>
      </w:r>
    </w:p>
    <w:p w:rsidR="00363E11" w:rsidRPr="003202E8" w:rsidRDefault="00317A12" w:rsidP="00270C05">
      <w:pPr>
        <w:spacing w:line="360" w:lineRule="auto"/>
        <w:jc w:val="center"/>
        <w:rPr>
          <w:b/>
          <w:bCs/>
          <w:sz w:val="30"/>
        </w:rPr>
      </w:pPr>
      <w:bookmarkStart w:id="1" w:name="标书文件日期"/>
      <w:r w:rsidRPr="003202E8">
        <w:rPr>
          <w:rFonts w:hint="eastAsia"/>
          <w:b/>
          <w:bCs/>
          <w:sz w:val="30"/>
        </w:rPr>
        <w:t>201</w:t>
      </w:r>
      <w:r w:rsidR="00DA578A">
        <w:rPr>
          <w:b/>
          <w:bCs/>
          <w:sz w:val="30"/>
        </w:rPr>
        <w:t>9</w:t>
      </w:r>
      <w:r w:rsidR="00363E11" w:rsidRPr="003202E8">
        <w:rPr>
          <w:rFonts w:hint="eastAsia"/>
          <w:b/>
          <w:bCs/>
          <w:sz w:val="30"/>
        </w:rPr>
        <w:t>年</w:t>
      </w:r>
      <w:r w:rsidR="00CE6FFD">
        <w:rPr>
          <w:b/>
          <w:bCs/>
          <w:sz w:val="30"/>
        </w:rPr>
        <w:t>6</w:t>
      </w:r>
      <w:r w:rsidR="00363E11" w:rsidRPr="003202E8">
        <w:rPr>
          <w:rFonts w:hint="eastAsia"/>
          <w:b/>
          <w:bCs/>
          <w:sz w:val="30"/>
        </w:rPr>
        <w:t>月</w:t>
      </w:r>
      <w:bookmarkEnd w:id="1"/>
    </w:p>
    <w:p w:rsidR="00596905" w:rsidRPr="003202E8" w:rsidRDefault="00596905" w:rsidP="00270C05">
      <w:pPr>
        <w:spacing w:line="360" w:lineRule="auto"/>
        <w:jc w:val="center"/>
        <w:rPr>
          <w:b/>
          <w:bCs/>
          <w:sz w:val="30"/>
        </w:rPr>
      </w:pPr>
    </w:p>
    <w:p w:rsidR="00596905" w:rsidRPr="003202E8" w:rsidRDefault="007D717D" w:rsidP="004E6325">
      <w:pPr>
        <w:pStyle w:val="1"/>
      </w:pPr>
      <w:r w:rsidRPr="003202E8">
        <w:rPr>
          <w:rFonts w:hint="eastAsia"/>
        </w:rPr>
        <w:lastRenderedPageBreak/>
        <w:t>第一章</w:t>
      </w:r>
      <w:r w:rsidR="00596905" w:rsidRPr="003202E8">
        <w:rPr>
          <w:rFonts w:hint="eastAsia"/>
        </w:rPr>
        <w:t>投标人须知</w:t>
      </w:r>
    </w:p>
    <w:p w:rsidR="00596905" w:rsidRPr="003202E8" w:rsidRDefault="00596905" w:rsidP="00596905">
      <w:pPr>
        <w:spacing w:line="360" w:lineRule="auto"/>
        <w:rPr>
          <w:b/>
        </w:rPr>
      </w:pPr>
      <w:r w:rsidRPr="003202E8">
        <w:rPr>
          <w:rFonts w:hint="eastAsia"/>
          <w:b/>
        </w:rPr>
        <w:t>一、说明</w:t>
      </w:r>
    </w:p>
    <w:p w:rsidR="00596905" w:rsidRPr="003202E8" w:rsidRDefault="00596905" w:rsidP="00596905">
      <w:pPr>
        <w:spacing w:line="360" w:lineRule="auto"/>
        <w:ind w:firstLineChars="200" w:firstLine="420"/>
      </w:pPr>
      <w:r w:rsidRPr="003202E8">
        <w:rPr>
          <w:rFonts w:hint="eastAsia"/>
        </w:rPr>
        <w:t>1</w:t>
      </w:r>
      <w:r w:rsidRPr="003202E8">
        <w:rPr>
          <w:rFonts w:hint="eastAsia"/>
        </w:rPr>
        <w:t>、合格的投标人</w:t>
      </w:r>
    </w:p>
    <w:p w:rsidR="00596905" w:rsidRPr="003202E8" w:rsidRDefault="00596905" w:rsidP="00596905">
      <w:pPr>
        <w:spacing w:line="360" w:lineRule="auto"/>
        <w:ind w:firstLineChars="200" w:firstLine="420"/>
      </w:pPr>
      <w:r w:rsidRPr="003202E8">
        <w:rPr>
          <w:rFonts w:hint="eastAsia"/>
        </w:rPr>
        <w:t>（</w:t>
      </w:r>
      <w:r w:rsidRPr="003202E8">
        <w:rPr>
          <w:rFonts w:hint="eastAsia"/>
        </w:rPr>
        <w:t>1</w:t>
      </w:r>
      <w:r w:rsidRPr="003202E8">
        <w:rPr>
          <w:rFonts w:hint="eastAsia"/>
        </w:rPr>
        <w:t>）投标人是响应招标、在中华人民共和国境内注册且为人民币流通区域内的法人或其它组织。但法定代表人为同一个人的两个及两个以上法人，母公司、全资子公司及其控股公司，不可在本招标中同时投标。</w:t>
      </w:r>
    </w:p>
    <w:p w:rsidR="00596905" w:rsidRPr="003202E8" w:rsidRDefault="00596905" w:rsidP="00596905">
      <w:pPr>
        <w:spacing w:line="360" w:lineRule="auto"/>
        <w:ind w:firstLineChars="200" w:firstLine="420"/>
      </w:pPr>
      <w:r w:rsidRPr="003202E8">
        <w:rPr>
          <w:rFonts w:hint="eastAsia"/>
        </w:rPr>
        <w:t>（</w:t>
      </w:r>
      <w:r w:rsidRPr="003202E8">
        <w:rPr>
          <w:rFonts w:hint="eastAsia"/>
        </w:rPr>
        <w:t>2</w:t>
      </w:r>
      <w:r w:rsidRPr="003202E8">
        <w:rPr>
          <w:rFonts w:hint="eastAsia"/>
        </w:rPr>
        <w:t>）只有在法律上和财务上独立、合法运作并独立于招标人和招标机构的供货人才能参加投标。招标人的任何不具独立法人资格的附属机构（单位），无资格参加该项目的投标。</w:t>
      </w:r>
    </w:p>
    <w:p w:rsidR="00596905" w:rsidRPr="003202E8" w:rsidRDefault="00596905" w:rsidP="00596905">
      <w:pPr>
        <w:spacing w:line="360" w:lineRule="auto"/>
        <w:ind w:firstLineChars="200" w:firstLine="420"/>
      </w:pPr>
      <w:r w:rsidRPr="003202E8">
        <w:rPr>
          <w:rFonts w:hint="eastAsia"/>
        </w:rPr>
        <w:t>2</w:t>
      </w:r>
      <w:r w:rsidRPr="003202E8">
        <w:rPr>
          <w:rFonts w:hint="eastAsia"/>
        </w:rPr>
        <w:t>、投标费用</w:t>
      </w:r>
    </w:p>
    <w:p w:rsidR="00596905" w:rsidRPr="003202E8" w:rsidRDefault="00596905" w:rsidP="00596905">
      <w:pPr>
        <w:spacing w:line="360" w:lineRule="auto"/>
        <w:ind w:firstLineChars="200" w:firstLine="420"/>
      </w:pPr>
      <w:r w:rsidRPr="003202E8">
        <w:rPr>
          <w:rFonts w:hint="eastAsia"/>
        </w:rPr>
        <w:t>投标人应承担所有与准备和参加投标有关的费用。不论投标的结果如何，招标人均无义务和责任承担这些费用。</w:t>
      </w:r>
    </w:p>
    <w:p w:rsidR="00596905" w:rsidRPr="003202E8" w:rsidRDefault="00596905" w:rsidP="00596905">
      <w:pPr>
        <w:spacing w:line="360" w:lineRule="auto"/>
        <w:rPr>
          <w:b/>
        </w:rPr>
      </w:pPr>
      <w:r w:rsidRPr="003202E8">
        <w:rPr>
          <w:rFonts w:hint="eastAsia"/>
          <w:b/>
        </w:rPr>
        <w:t>二、招标文件</w:t>
      </w:r>
    </w:p>
    <w:p w:rsidR="00596905" w:rsidRPr="003202E8" w:rsidRDefault="00596905" w:rsidP="00596905">
      <w:pPr>
        <w:spacing w:line="360" w:lineRule="auto"/>
        <w:ind w:firstLineChars="200" w:firstLine="420"/>
      </w:pPr>
      <w:r w:rsidRPr="003202E8">
        <w:rPr>
          <w:rFonts w:hint="eastAsia"/>
        </w:rPr>
        <w:t>1</w:t>
      </w:r>
      <w:r w:rsidRPr="003202E8">
        <w:rPr>
          <w:rFonts w:hint="eastAsia"/>
        </w:rPr>
        <w:t>、投标人应认真阅读招标文件中所有的事项、格式、条款和技术规范等。投标人没有按照招标文件要求提交全部资料，或者投标没有对招标文件在各方面都做出实质性响应是投标人的风险，并可能导致其投标被拒绝。</w:t>
      </w:r>
    </w:p>
    <w:p w:rsidR="00596905" w:rsidRPr="003202E8" w:rsidRDefault="00596905" w:rsidP="00596905">
      <w:pPr>
        <w:spacing w:line="360" w:lineRule="auto"/>
        <w:ind w:firstLineChars="200" w:firstLine="420"/>
      </w:pPr>
      <w:r w:rsidRPr="003202E8">
        <w:rPr>
          <w:rFonts w:hint="eastAsia"/>
        </w:rPr>
        <w:t>2</w:t>
      </w:r>
      <w:r w:rsidRPr="003202E8">
        <w:rPr>
          <w:rFonts w:hint="eastAsia"/>
        </w:rPr>
        <w:t>、招标文件的修改</w:t>
      </w:r>
    </w:p>
    <w:p w:rsidR="00596905" w:rsidRPr="003202E8" w:rsidRDefault="00596905" w:rsidP="00596905">
      <w:pPr>
        <w:spacing w:line="360" w:lineRule="auto"/>
        <w:ind w:firstLineChars="200" w:firstLine="420"/>
      </w:pPr>
      <w:r w:rsidRPr="003202E8">
        <w:rPr>
          <w:rFonts w:hint="eastAsia"/>
        </w:rPr>
        <w:t>（</w:t>
      </w:r>
      <w:r w:rsidRPr="003202E8">
        <w:rPr>
          <w:rFonts w:hint="eastAsia"/>
        </w:rPr>
        <w:t>1</w:t>
      </w:r>
      <w:r w:rsidRPr="003202E8">
        <w:rPr>
          <w:rFonts w:hint="eastAsia"/>
        </w:rPr>
        <w:t>）如有必要，招标人可主动地或在解答投标人提出的澄清问题时对招标文件进行修改。</w:t>
      </w:r>
    </w:p>
    <w:p w:rsidR="00596905" w:rsidRPr="003202E8" w:rsidRDefault="00596905" w:rsidP="00596905">
      <w:pPr>
        <w:spacing w:line="360" w:lineRule="auto"/>
        <w:ind w:firstLineChars="200" w:firstLine="420"/>
      </w:pPr>
      <w:r w:rsidRPr="003202E8">
        <w:rPr>
          <w:rFonts w:hint="eastAsia"/>
        </w:rPr>
        <w:t>（</w:t>
      </w:r>
      <w:r w:rsidRPr="003202E8">
        <w:rPr>
          <w:rFonts w:hint="eastAsia"/>
        </w:rPr>
        <w:t>2</w:t>
      </w:r>
      <w:r w:rsidRPr="003202E8">
        <w:rPr>
          <w:rFonts w:hint="eastAsia"/>
        </w:rPr>
        <w:t>）招标文件的修改将以网站公示等方式通知所有投标人，并对其具有约束力。为使投标人准备投标时有充分时间对招标文件的修改部分进行研究，招标人将按规定和需要适当推迟投标截止期。</w:t>
      </w:r>
    </w:p>
    <w:p w:rsidR="00596905" w:rsidRPr="003202E8" w:rsidRDefault="00596905" w:rsidP="00596905">
      <w:pPr>
        <w:spacing w:line="360" w:lineRule="auto"/>
        <w:ind w:firstLineChars="200" w:firstLine="420"/>
      </w:pPr>
      <w:r w:rsidRPr="003202E8">
        <w:rPr>
          <w:rFonts w:hint="eastAsia"/>
        </w:rPr>
        <w:t>3</w:t>
      </w:r>
      <w:r w:rsidRPr="003202E8">
        <w:rPr>
          <w:rFonts w:hint="eastAsia"/>
        </w:rPr>
        <w:t>、投标的语言</w:t>
      </w:r>
    </w:p>
    <w:p w:rsidR="00596905" w:rsidRPr="003202E8" w:rsidRDefault="00596905" w:rsidP="00E91CFA">
      <w:pPr>
        <w:spacing w:line="360" w:lineRule="auto"/>
        <w:ind w:firstLineChars="200" w:firstLine="420"/>
      </w:pPr>
      <w:r w:rsidRPr="003202E8">
        <w:rPr>
          <w:rFonts w:hint="eastAsia"/>
        </w:rPr>
        <w:t>投标人提交的投标文件以及投标人与招标机构和招标人就有关投标的所有来往函电均应使用中文书写。对于任何非中文的资料，都应提供中文翻译本，在解释时以翻译本为准。</w:t>
      </w:r>
    </w:p>
    <w:p w:rsidR="00596905" w:rsidRPr="003202E8" w:rsidRDefault="00596905" w:rsidP="00596905">
      <w:pPr>
        <w:spacing w:line="360" w:lineRule="auto"/>
        <w:ind w:firstLineChars="200" w:firstLine="420"/>
      </w:pPr>
      <w:r w:rsidRPr="003202E8">
        <w:rPr>
          <w:rFonts w:hint="eastAsia"/>
        </w:rPr>
        <w:t>4</w:t>
      </w:r>
      <w:r w:rsidRPr="003202E8">
        <w:rPr>
          <w:rFonts w:hint="eastAsia"/>
        </w:rPr>
        <w:t>、投标文件构成</w:t>
      </w:r>
    </w:p>
    <w:p w:rsidR="00596905" w:rsidRPr="003202E8" w:rsidRDefault="00596905" w:rsidP="00596905">
      <w:pPr>
        <w:spacing w:line="360" w:lineRule="auto"/>
        <w:ind w:firstLineChars="200" w:firstLine="420"/>
      </w:pPr>
      <w:r w:rsidRPr="003202E8">
        <w:rPr>
          <w:rFonts w:hint="eastAsia"/>
        </w:rPr>
        <w:t>（</w:t>
      </w:r>
      <w:r w:rsidRPr="003202E8">
        <w:rPr>
          <w:rFonts w:hint="eastAsia"/>
        </w:rPr>
        <w:t>1</w:t>
      </w:r>
      <w:r w:rsidRPr="003202E8">
        <w:rPr>
          <w:rFonts w:hint="eastAsia"/>
        </w:rPr>
        <w:t>）投标人编写的投标文件应包括招标文件要求的所有文件资料，并按招标文件的要求装订成册，密封并加盖骑缝章。</w:t>
      </w:r>
    </w:p>
    <w:p w:rsidR="00596905" w:rsidRPr="003202E8" w:rsidRDefault="00596905" w:rsidP="00596905">
      <w:pPr>
        <w:spacing w:line="360" w:lineRule="auto"/>
        <w:ind w:firstLineChars="200" w:firstLine="420"/>
      </w:pPr>
      <w:r w:rsidRPr="003202E8">
        <w:rPr>
          <w:rFonts w:hint="eastAsia"/>
        </w:rPr>
        <w:t>（</w:t>
      </w:r>
      <w:r w:rsidRPr="003202E8">
        <w:rPr>
          <w:rFonts w:hint="eastAsia"/>
        </w:rPr>
        <w:t>2</w:t>
      </w:r>
      <w:r w:rsidRPr="003202E8">
        <w:rPr>
          <w:rFonts w:hint="eastAsia"/>
        </w:rPr>
        <w:t>）投标人应准备招标文件规定数目的正本、副本投标文件，投标文件须清楚地标明“正本”或“副本”。若正本和副本不符，以正本为准。</w:t>
      </w:r>
    </w:p>
    <w:p w:rsidR="00596905" w:rsidRPr="003202E8" w:rsidRDefault="00596905" w:rsidP="00596905">
      <w:pPr>
        <w:spacing w:line="360" w:lineRule="auto"/>
        <w:ind w:firstLineChars="200" w:firstLine="420"/>
      </w:pPr>
      <w:r w:rsidRPr="003202E8">
        <w:rPr>
          <w:rFonts w:hint="eastAsia"/>
        </w:rPr>
        <w:t>（</w:t>
      </w:r>
      <w:r w:rsidRPr="003202E8">
        <w:rPr>
          <w:rFonts w:hint="eastAsia"/>
        </w:rPr>
        <w:t>3</w:t>
      </w:r>
      <w:r w:rsidRPr="003202E8">
        <w:rPr>
          <w:rFonts w:hint="eastAsia"/>
        </w:rPr>
        <w:t>）投标文件的正本须由投标人法定代表人或经其正式授权并对投标人有约束力的代表在投标文件上签字和加盖公章。授权代表须将以书面形式出具的“法定代表人授权书”附在投标文件中。投标文件应按招标文件要求的范围由投标人法定代表人或其授权代表用姓或首字母签字。投标文件的副本可采用正本的复印件。</w:t>
      </w:r>
    </w:p>
    <w:p w:rsidR="00596905" w:rsidRPr="003202E8" w:rsidRDefault="00596905" w:rsidP="00596905">
      <w:pPr>
        <w:spacing w:line="360" w:lineRule="auto"/>
        <w:ind w:firstLineChars="200" w:firstLine="420"/>
      </w:pPr>
      <w:r w:rsidRPr="003202E8">
        <w:rPr>
          <w:rFonts w:hint="eastAsia"/>
        </w:rPr>
        <w:t>5</w:t>
      </w:r>
      <w:r w:rsidRPr="003202E8">
        <w:rPr>
          <w:rFonts w:hint="eastAsia"/>
        </w:rPr>
        <w:t>、投标文件格式</w:t>
      </w:r>
    </w:p>
    <w:p w:rsidR="00596905" w:rsidRPr="003202E8" w:rsidRDefault="00596905" w:rsidP="00596905">
      <w:pPr>
        <w:spacing w:line="360" w:lineRule="auto"/>
        <w:ind w:firstLineChars="200" w:firstLine="420"/>
      </w:pPr>
      <w:r w:rsidRPr="003202E8">
        <w:rPr>
          <w:rFonts w:hint="eastAsia"/>
        </w:rPr>
        <w:t>（</w:t>
      </w:r>
      <w:r w:rsidRPr="003202E8">
        <w:rPr>
          <w:rFonts w:hint="eastAsia"/>
        </w:rPr>
        <w:t>1</w:t>
      </w:r>
      <w:r w:rsidRPr="003202E8">
        <w:rPr>
          <w:rFonts w:hint="eastAsia"/>
        </w:rPr>
        <w:t>）投标人应按招标文件的要求完整地填写投标文件及招标文件规定的其它内容。未按规定格式填写，内容不全或关键字迹模糊、无法辨认的按废标处理。</w:t>
      </w:r>
    </w:p>
    <w:p w:rsidR="00596905" w:rsidRPr="003202E8" w:rsidRDefault="00596905" w:rsidP="00596905">
      <w:pPr>
        <w:spacing w:line="360" w:lineRule="auto"/>
        <w:ind w:firstLineChars="200" w:firstLine="420"/>
      </w:pPr>
      <w:r w:rsidRPr="003202E8">
        <w:rPr>
          <w:rFonts w:hint="eastAsia"/>
        </w:rPr>
        <w:t>（</w:t>
      </w:r>
      <w:r w:rsidRPr="003202E8">
        <w:rPr>
          <w:rFonts w:hint="eastAsia"/>
        </w:rPr>
        <w:t>2</w:t>
      </w:r>
      <w:r w:rsidRPr="003202E8">
        <w:rPr>
          <w:rFonts w:hint="eastAsia"/>
        </w:rPr>
        <w:t>）投标人不得将同一货物包中的内容拆开投标，否则将导致其投标被拒绝。</w:t>
      </w:r>
    </w:p>
    <w:p w:rsidR="00596905" w:rsidRPr="003202E8" w:rsidRDefault="00596905" w:rsidP="00596905">
      <w:pPr>
        <w:spacing w:line="360" w:lineRule="auto"/>
        <w:rPr>
          <w:b/>
        </w:rPr>
      </w:pPr>
      <w:r w:rsidRPr="003202E8">
        <w:rPr>
          <w:rFonts w:hint="eastAsia"/>
          <w:b/>
        </w:rPr>
        <w:lastRenderedPageBreak/>
        <w:t>三、投标文件的递交</w:t>
      </w:r>
    </w:p>
    <w:p w:rsidR="00596905" w:rsidRPr="003202E8" w:rsidRDefault="00596905" w:rsidP="00596905">
      <w:pPr>
        <w:spacing w:line="360" w:lineRule="auto"/>
        <w:ind w:firstLineChars="200" w:firstLine="420"/>
      </w:pPr>
      <w:r w:rsidRPr="003202E8">
        <w:rPr>
          <w:rFonts w:hint="eastAsia"/>
        </w:rPr>
        <w:t>1</w:t>
      </w:r>
      <w:r w:rsidRPr="003202E8">
        <w:rPr>
          <w:rFonts w:hint="eastAsia"/>
        </w:rPr>
        <w:t>、投标文件的密封和标记</w:t>
      </w:r>
    </w:p>
    <w:p w:rsidR="00596905" w:rsidRPr="003202E8" w:rsidRDefault="00596905" w:rsidP="00596905">
      <w:pPr>
        <w:spacing w:line="360" w:lineRule="auto"/>
        <w:ind w:firstLineChars="200" w:firstLine="420"/>
      </w:pPr>
      <w:r w:rsidRPr="003202E8">
        <w:rPr>
          <w:rFonts w:hint="eastAsia"/>
        </w:rPr>
        <w:t>（</w:t>
      </w:r>
      <w:r w:rsidRPr="003202E8">
        <w:rPr>
          <w:rFonts w:hint="eastAsia"/>
        </w:rPr>
        <w:t>1</w:t>
      </w:r>
      <w:r w:rsidRPr="003202E8">
        <w:rPr>
          <w:rFonts w:hint="eastAsia"/>
        </w:rPr>
        <w:t>）投标人应将投标文件正本和所有的副本密封装在信封中。投标文件密封封口处须加盖投标单位公章或有效签字。</w:t>
      </w:r>
    </w:p>
    <w:p w:rsidR="00596905" w:rsidRPr="003202E8" w:rsidRDefault="00596905" w:rsidP="00596905">
      <w:pPr>
        <w:spacing w:line="360" w:lineRule="auto"/>
        <w:ind w:firstLineChars="200" w:firstLine="420"/>
      </w:pPr>
      <w:r w:rsidRPr="003202E8">
        <w:rPr>
          <w:rFonts w:hint="eastAsia"/>
        </w:rPr>
        <w:t>（</w:t>
      </w:r>
      <w:r w:rsidRPr="003202E8">
        <w:rPr>
          <w:rFonts w:hint="eastAsia"/>
        </w:rPr>
        <w:t>2</w:t>
      </w:r>
      <w:r w:rsidRPr="003202E8">
        <w:rPr>
          <w:rFonts w:hint="eastAsia"/>
        </w:rPr>
        <w:t>）如果投标文件未按本须知要求密封的，投标文件将被拒绝接受。</w:t>
      </w:r>
    </w:p>
    <w:p w:rsidR="00596905" w:rsidRPr="003202E8" w:rsidRDefault="00596905" w:rsidP="00596905">
      <w:pPr>
        <w:spacing w:line="360" w:lineRule="auto"/>
        <w:ind w:firstLineChars="200" w:firstLine="420"/>
      </w:pPr>
      <w:r w:rsidRPr="003202E8">
        <w:rPr>
          <w:rFonts w:hint="eastAsia"/>
        </w:rPr>
        <w:t>2</w:t>
      </w:r>
      <w:r w:rsidRPr="003202E8">
        <w:rPr>
          <w:rFonts w:hint="eastAsia"/>
        </w:rPr>
        <w:t>、投标截止期</w:t>
      </w:r>
    </w:p>
    <w:p w:rsidR="00596905" w:rsidRPr="003202E8" w:rsidRDefault="00596905" w:rsidP="00596905">
      <w:pPr>
        <w:spacing w:line="360" w:lineRule="auto"/>
        <w:ind w:firstLineChars="200" w:firstLine="420"/>
      </w:pPr>
      <w:r w:rsidRPr="003202E8">
        <w:rPr>
          <w:rFonts w:hint="eastAsia"/>
        </w:rPr>
        <w:t>（</w:t>
      </w:r>
      <w:r w:rsidRPr="003202E8">
        <w:rPr>
          <w:rFonts w:hint="eastAsia"/>
        </w:rPr>
        <w:t>1</w:t>
      </w:r>
      <w:r w:rsidRPr="003202E8">
        <w:rPr>
          <w:rFonts w:hint="eastAsia"/>
        </w:rPr>
        <w:t>）投标人应在不迟于《招标公告》中规定的投标截止时间和投标地点将投标文件递交至开标地点，逾期送达或未送达指定地点的不予受理。</w:t>
      </w:r>
    </w:p>
    <w:p w:rsidR="00596905" w:rsidRPr="003202E8" w:rsidRDefault="00596905" w:rsidP="00596905">
      <w:pPr>
        <w:spacing w:line="360" w:lineRule="auto"/>
        <w:ind w:firstLineChars="200" w:firstLine="420"/>
      </w:pPr>
      <w:r w:rsidRPr="003202E8">
        <w:rPr>
          <w:rFonts w:hint="eastAsia"/>
        </w:rPr>
        <w:t>（</w:t>
      </w:r>
      <w:r w:rsidRPr="003202E8">
        <w:rPr>
          <w:rFonts w:hint="eastAsia"/>
        </w:rPr>
        <w:t>2</w:t>
      </w:r>
      <w:r w:rsidRPr="003202E8">
        <w:rPr>
          <w:rFonts w:hint="eastAsia"/>
        </w:rPr>
        <w:t>）通过修改招标文件自行决定酌情延长投标截止期。在此情况下，招标人和投标人受投标截止期制约的所有权利和义务均应延长至新的截止期。</w:t>
      </w:r>
    </w:p>
    <w:p w:rsidR="00596905" w:rsidRPr="003202E8" w:rsidRDefault="00596905" w:rsidP="007D717D">
      <w:pPr>
        <w:spacing w:line="360" w:lineRule="auto"/>
        <w:rPr>
          <w:b/>
        </w:rPr>
      </w:pPr>
      <w:r w:rsidRPr="003202E8">
        <w:rPr>
          <w:rFonts w:hint="eastAsia"/>
          <w:b/>
        </w:rPr>
        <w:t>四、开标、评标</w:t>
      </w:r>
    </w:p>
    <w:p w:rsidR="00596905" w:rsidRPr="003202E8" w:rsidRDefault="00114F16" w:rsidP="00596905">
      <w:pPr>
        <w:spacing w:line="360" w:lineRule="auto"/>
        <w:ind w:firstLineChars="200" w:firstLine="420"/>
      </w:pPr>
      <w:r w:rsidRPr="003202E8">
        <w:rPr>
          <w:rFonts w:hint="eastAsia"/>
        </w:rPr>
        <w:t>1</w:t>
      </w:r>
      <w:r w:rsidRPr="003202E8">
        <w:rPr>
          <w:rFonts w:hint="eastAsia"/>
        </w:rPr>
        <w:t>、开标时需有投标人代表参加。参加开标的代表应为法定代表人或经其正式授权并对投标人有约束力的代表本人有效持身份证及《投标文件签署授权委托书》原件签名报到以证明其出席。</w:t>
      </w:r>
    </w:p>
    <w:p w:rsidR="00596905" w:rsidRPr="003202E8" w:rsidRDefault="00596905" w:rsidP="00596905">
      <w:pPr>
        <w:spacing w:line="360" w:lineRule="auto"/>
        <w:ind w:firstLineChars="200" w:firstLine="420"/>
      </w:pPr>
      <w:r w:rsidRPr="003202E8">
        <w:rPr>
          <w:rFonts w:hint="eastAsia"/>
        </w:rPr>
        <w:t>2</w:t>
      </w:r>
      <w:r w:rsidRPr="003202E8">
        <w:rPr>
          <w:rFonts w:hint="eastAsia"/>
        </w:rPr>
        <w:t>、除非需求明细中另有规定，只允许投标人有一个投标方案，否则，其投标将被拒绝。如果招标文件中规定允许有备选方案，在招标文件中将对备选方案的要求做出具体说明。</w:t>
      </w:r>
    </w:p>
    <w:p w:rsidR="00596905" w:rsidRPr="003202E8" w:rsidRDefault="00596905" w:rsidP="00596905">
      <w:pPr>
        <w:spacing w:line="360" w:lineRule="auto"/>
        <w:ind w:firstLineChars="200" w:firstLine="420"/>
      </w:pPr>
      <w:r w:rsidRPr="003202E8">
        <w:rPr>
          <w:rFonts w:hint="eastAsia"/>
        </w:rPr>
        <w:t>3</w:t>
      </w:r>
      <w:r w:rsidRPr="003202E8">
        <w:rPr>
          <w:rFonts w:hint="eastAsia"/>
        </w:rPr>
        <w:t>、评标工作在评委会内独立进行。评标期间，</w:t>
      </w:r>
      <w:r w:rsidR="00B6357F" w:rsidRPr="003202E8">
        <w:rPr>
          <w:rFonts w:hint="eastAsia"/>
        </w:rPr>
        <w:t>评标委员会</w:t>
      </w:r>
      <w:r w:rsidRPr="003202E8">
        <w:rPr>
          <w:rFonts w:hint="eastAsia"/>
        </w:rPr>
        <w:t>将对投标文件中有关问题分别向投标人进行询问，但不得寻求、提供或允许对投标价格等实质性内容做任何更改。各投标人应予以认真答复，重要或复杂问题的答复需以书面形式，并经法定代表人或授权人签署。澄清文件将作为投标文件的组成部分。</w:t>
      </w:r>
    </w:p>
    <w:p w:rsidR="00596905" w:rsidRPr="003202E8" w:rsidRDefault="00596905" w:rsidP="00596905">
      <w:pPr>
        <w:spacing w:line="360" w:lineRule="auto"/>
        <w:ind w:firstLineChars="200" w:firstLine="420"/>
      </w:pPr>
      <w:r w:rsidRPr="003202E8">
        <w:rPr>
          <w:rFonts w:hint="eastAsia"/>
        </w:rPr>
        <w:t>4</w:t>
      </w:r>
      <w:r w:rsidRPr="003202E8">
        <w:rPr>
          <w:rFonts w:hint="eastAsia"/>
        </w:rPr>
        <w:t>、在开标、投标期间，投标人不得向评委询问评标情况，不得进行旨在影响评标结果的活动。在评标过程中，专家不得与投标人私下交换意见。在招标工作结束后，凡与评标情况有接触的任何人，不得也不应将评标情况扩散出评委人员之外。</w:t>
      </w:r>
    </w:p>
    <w:p w:rsidR="004E6325" w:rsidRPr="003202E8" w:rsidRDefault="004E6325" w:rsidP="004E6325">
      <w:pPr>
        <w:spacing w:line="360" w:lineRule="auto"/>
        <w:ind w:firstLineChars="200" w:firstLine="420"/>
      </w:pPr>
      <w:r w:rsidRPr="003202E8">
        <w:rPr>
          <w:rFonts w:hint="eastAsia"/>
        </w:rPr>
        <w:t>5</w:t>
      </w:r>
      <w:r w:rsidRPr="003202E8">
        <w:rPr>
          <w:rFonts w:hint="eastAsia"/>
        </w:rPr>
        <w:t>、</w:t>
      </w:r>
      <w:r w:rsidR="00B6357F" w:rsidRPr="003202E8">
        <w:rPr>
          <w:rFonts w:hint="eastAsia"/>
        </w:rPr>
        <w:t>评标委员会</w:t>
      </w:r>
      <w:r w:rsidRPr="003202E8">
        <w:rPr>
          <w:rFonts w:hint="eastAsia"/>
        </w:rPr>
        <w:t>将审查投标文件是否完整、总体编排是否有序、文件签署是否合格、投标人是否提交了投标保证金、有无计算上的错误等。</w:t>
      </w:r>
    </w:p>
    <w:p w:rsidR="00D24A9F" w:rsidRPr="003202E8" w:rsidRDefault="004E6325" w:rsidP="00D24A9F">
      <w:pPr>
        <w:spacing w:line="360" w:lineRule="auto"/>
        <w:ind w:firstLineChars="200" w:firstLine="420"/>
      </w:pPr>
      <w:r w:rsidRPr="003202E8">
        <w:rPr>
          <w:rFonts w:hint="eastAsia"/>
        </w:rPr>
        <w:t>算术错误将按以下方法更正（次序排先者优先）：</w:t>
      </w:r>
    </w:p>
    <w:p w:rsidR="004E6325" w:rsidRPr="003202E8" w:rsidRDefault="004E6325" w:rsidP="004E6325">
      <w:pPr>
        <w:spacing w:line="360" w:lineRule="auto"/>
        <w:ind w:firstLineChars="200" w:firstLine="420"/>
      </w:pPr>
      <w:r w:rsidRPr="003202E8">
        <w:rPr>
          <w:rFonts w:hint="eastAsia"/>
        </w:rPr>
        <w:t>（</w:t>
      </w:r>
      <w:r w:rsidR="0039131D" w:rsidRPr="003202E8">
        <w:rPr>
          <w:rFonts w:hint="eastAsia"/>
        </w:rPr>
        <w:t>1</w:t>
      </w:r>
      <w:r w:rsidRPr="003202E8">
        <w:rPr>
          <w:rFonts w:hint="eastAsia"/>
        </w:rPr>
        <w:t>）</w:t>
      </w:r>
      <w:r w:rsidR="00D24A9F" w:rsidRPr="003202E8">
        <w:rPr>
          <w:rFonts w:hint="eastAsia"/>
        </w:rPr>
        <w:t>若开标一览表中投标总价与分项</w:t>
      </w:r>
      <w:r w:rsidR="00DE2478" w:rsidRPr="003202E8">
        <w:rPr>
          <w:rFonts w:hint="eastAsia"/>
        </w:rPr>
        <w:t>价格</w:t>
      </w:r>
      <w:r w:rsidR="00D24A9F" w:rsidRPr="003202E8">
        <w:rPr>
          <w:rFonts w:hint="eastAsia"/>
        </w:rPr>
        <w:t>表中的总价不一致，以开标一览表投标总价为准；</w:t>
      </w:r>
    </w:p>
    <w:p w:rsidR="004E6325" w:rsidRPr="003202E8" w:rsidRDefault="004E6325" w:rsidP="004E6325">
      <w:pPr>
        <w:spacing w:line="360" w:lineRule="auto"/>
        <w:ind w:firstLineChars="200" w:firstLine="420"/>
      </w:pPr>
      <w:r w:rsidRPr="003202E8">
        <w:rPr>
          <w:rFonts w:hint="eastAsia"/>
        </w:rPr>
        <w:t>（</w:t>
      </w:r>
      <w:r w:rsidR="0039131D" w:rsidRPr="003202E8">
        <w:rPr>
          <w:rFonts w:hint="eastAsia"/>
        </w:rPr>
        <w:t>2</w:t>
      </w:r>
      <w:r w:rsidRPr="003202E8">
        <w:rPr>
          <w:rFonts w:hint="eastAsia"/>
        </w:rPr>
        <w:t>）</w:t>
      </w:r>
      <w:r w:rsidR="00D24A9F" w:rsidRPr="003202E8">
        <w:rPr>
          <w:rFonts w:hint="eastAsia"/>
        </w:rPr>
        <w:t>若投标文件分项</w:t>
      </w:r>
      <w:r w:rsidR="00DE2478" w:rsidRPr="003202E8">
        <w:rPr>
          <w:rFonts w:hint="eastAsia"/>
        </w:rPr>
        <w:t>价格</w:t>
      </w:r>
      <w:r w:rsidR="00D24A9F" w:rsidRPr="003202E8">
        <w:rPr>
          <w:rFonts w:hint="eastAsia"/>
        </w:rPr>
        <w:t>表中的报价与总价不一致，以总价为准</w:t>
      </w:r>
      <w:r w:rsidRPr="003202E8">
        <w:rPr>
          <w:rFonts w:hint="eastAsia"/>
        </w:rPr>
        <w:t>；</w:t>
      </w:r>
    </w:p>
    <w:p w:rsidR="004E6325" w:rsidRPr="003202E8" w:rsidRDefault="004E6325" w:rsidP="004E6325">
      <w:pPr>
        <w:spacing w:line="360" w:lineRule="auto"/>
        <w:ind w:firstLineChars="200" w:firstLine="420"/>
      </w:pPr>
      <w:r w:rsidRPr="003202E8">
        <w:rPr>
          <w:rFonts w:hint="eastAsia"/>
        </w:rPr>
        <w:t>（</w:t>
      </w:r>
      <w:r w:rsidR="0039131D" w:rsidRPr="003202E8">
        <w:rPr>
          <w:rFonts w:hint="eastAsia"/>
        </w:rPr>
        <w:t>3</w:t>
      </w:r>
      <w:r w:rsidRPr="003202E8">
        <w:rPr>
          <w:rFonts w:hint="eastAsia"/>
        </w:rPr>
        <w:t>）</w:t>
      </w:r>
      <w:r w:rsidR="00D24A9F" w:rsidRPr="003202E8">
        <w:rPr>
          <w:rFonts w:hint="eastAsia"/>
        </w:rPr>
        <w:t>若投标文件的大写金额和小写金额不一致的，以大写金额为准</w:t>
      </w:r>
      <w:r w:rsidR="00013AAE" w:rsidRPr="003202E8">
        <w:rPr>
          <w:rFonts w:ascii="宋体" w:hAnsi="宋体" w:hint="eastAsia"/>
          <w:szCs w:val="21"/>
        </w:rPr>
        <w:t>；</w:t>
      </w:r>
    </w:p>
    <w:p w:rsidR="004E6325" w:rsidRPr="003202E8" w:rsidRDefault="004E6325" w:rsidP="004E6325">
      <w:pPr>
        <w:spacing w:line="360" w:lineRule="auto"/>
        <w:ind w:firstLineChars="200" w:firstLine="420"/>
      </w:pPr>
      <w:r w:rsidRPr="003202E8">
        <w:rPr>
          <w:rFonts w:hint="eastAsia"/>
        </w:rPr>
        <w:t>（</w:t>
      </w:r>
      <w:r w:rsidR="0039131D" w:rsidRPr="003202E8">
        <w:rPr>
          <w:rFonts w:hint="eastAsia"/>
        </w:rPr>
        <w:t>4</w:t>
      </w:r>
      <w:r w:rsidRPr="003202E8">
        <w:rPr>
          <w:rFonts w:hint="eastAsia"/>
        </w:rPr>
        <w:t>）</w:t>
      </w:r>
      <w:r w:rsidR="00D24A9F" w:rsidRPr="003202E8">
        <w:rPr>
          <w:rFonts w:hint="eastAsia"/>
        </w:rPr>
        <w:t>单价金额小数点有明显错位的，应以总价为准，并修改单价；</w:t>
      </w:r>
    </w:p>
    <w:p w:rsidR="00D24A9F" w:rsidRPr="003202E8" w:rsidRDefault="00D24A9F" w:rsidP="00D24A9F">
      <w:pPr>
        <w:spacing w:line="360" w:lineRule="auto"/>
        <w:ind w:firstLineChars="200" w:firstLine="420"/>
      </w:pPr>
      <w:r w:rsidRPr="003202E8">
        <w:rPr>
          <w:rFonts w:hint="eastAsia"/>
        </w:rPr>
        <w:t>（</w:t>
      </w:r>
      <w:r w:rsidRPr="003202E8">
        <w:rPr>
          <w:rFonts w:hint="eastAsia"/>
        </w:rPr>
        <w:t>5</w:t>
      </w:r>
      <w:r w:rsidRPr="003202E8">
        <w:rPr>
          <w:rFonts w:hint="eastAsia"/>
        </w:rPr>
        <w:t>）对不同文字文本投标文件的解释发生异议的，以中文文本为准；</w:t>
      </w:r>
    </w:p>
    <w:p w:rsidR="004E6325" w:rsidRPr="003202E8" w:rsidRDefault="004E6325" w:rsidP="004E6325">
      <w:pPr>
        <w:spacing w:line="360" w:lineRule="auto"/>
        <w:ind w:firstLineChars="200" w:firstLine="420"/>
      </w:pPr>
      <w:r w:rsidRPr="003202E8">
        <w:rPr>
          <w:rFonts w:hint="eastAsia"/>
        </w:rPr>
        <w:t>如果投标人不接受以上对其错误的更正，其投标将被拒绝。</w:t>
      </w:r>
    </w:p>
    <w:p w:rsidR="00596905" w:rsidRPr="003202E8" w:rsidRDefault="004E6325" w:rsidP="00596905">
      <w:pPr>
        <w:spacing w:line="360" w:lineRule="auto"/>
        <w:ind w:firstLineChars="200" w:firstLine="420"/>
      </w:pPr>
      <w:r w:rsidRPr="003202E8">
        <w:rPr>
          <w:rFonts w:hint="eastAsia"/>
        </w:rPr>
        <w:t>6</w:t>
      </w:r>
      <w:r w:rsidR="00596905" w:rsidRPr="003202E8">
        <w:rPr>
          <w:rFonts w:hint="eastAsia"/>
        </w:rPr>
        <w:t>、</w:t>
      </w:r>
      <w:r w:rsidR="00B6357F" w:rsidRPr="003202E8">
        <w:rPr>
          <w:rFonts w:hint="eastAsia"/>
        </w:rPr>
        <w:t>评标委员会</w:t>
      </w:r>
      <w:r w:rsidR="00596905" w:rsidRPr="003202E8">
        <w:rPr>
          <w:rFonts w:hint="eastAsia"/>
        </w:rPr>
        <w:t>不向落标方解释落标原因，不退还投标文件。</w:t>
      </w:r>
    </w:p>
    <w:p w:rsidR="00596905" w:rsidRPr="003202E8" w:rsidRDefault="00596905" w:rsidP="007D717D">
      <w:pPr>
        <w:spacing w:line="360" w:lineRule="auto"/>
        <w:rPr>
          <w:b/>
        </w:rPr>
      </w:pPr>
      <w:r w:rsidRPr="003202E8">
        <w:rPr>
          <w:rFonts w:hint="eastAsia"/>
          <w:b/>
        </w:rPr>
        <w:t>五、公开招标失败的后续处理</w:t>
      </w:r>
    </w:p>
    <w:p w:rsidR="00596905" w:rsidRPr="003202E8" w:rsidRDefault="00596905" w:rsidP="004E6325">
      <w:pPr>
        <w:spacing w:line="360" w:lineRule="auto"/>
        <w:ind w:firstLineChars="200" w:firstLine="420"/>
      </w:pPr>
      <w:r w:rsidRPr="003202E8">
        <w:rPr>
          <w:rFonts w:hint="eastAsia"/>
        </w:rPr>
        <w:t>本项目公开招标过程中若由于投标截止后实际递交投标文件的供应商数量不足、经</w:t>
      </w:r>
      <w:r w:rsidR="00B6357F" w:rsidRPr="003202E8">
        <w:rPr>
          <w:rFonts w:hint="eastAsia"/>
        </w:rPr>
        <w:t>评标委员会</w:t>
      </w:r>
      <w:r w:rsidRPr="003202E8">
        <w:rPr>
          <w:rFonts w:hint="eastAsia"/>
        </w:rPr>
        <w:t>评审对招标文件作实质响应的供应商不足等原因造成公开招标失败，将重新组织采购或转为非公开招标</w:t>
      </w:r>
      <w:r w:rsidRPr="003202E8">
        <w:rPr>
          <w:rFonts w:hint="eastAsia"/>
        </w:rPr>
        <w:lastRenderedPageBreak/>
        <w:t>方式重新组织采购。</w:t>
      </w:r>
    </w:p>
    <w:p w:rsidR="00363E11" w:rsidRPr="00EB5122" w:rsidRDefault="00363E11" w:rsidP="004E6325">
      <w:pPr>
        <w:pStyle w:val="1"/>
      </w:pPr>
      <w:bookmarkStart w:id="2" w:name="bt采购邀请函"/>
      <w:bookmarkEnd w:id="2"/>
      <w:r w:rsidRPr="00EB5122">
        <w:rPr>
          <w:rFonts w:hint="eastAsia"/>
        </w:rPr>
        <w:t>第</w:t>
      </w:r>
      <w:r w:rsidR="007D717D" w:rsidRPr="00EB5122">
        <w:rPr>
          <w:rFonts w:hint="eastAsia"/>
        </w:rPr>
        <w:t>二</w:t>
      </w:r>
      <w:r w:rsidRPr="00EB5122">
        <w:rPr>
          <w:rFonts w:hint="eastAsia"/>
        </w:rPr>
        <w:t>章采购邀请</w:t>
      </w:r>
    </w:p>
    <w:p w:rsidR="00033079" w:rsidRPr="003202E8" w:rsidRDefault="00363E11" w:rsidP="00086356">
      <w:pPr>
        <w:pStyle w:val="a9"/>
        <w:ind w:firstLineChars="257" w:firstLine="540"/>
      </w:pPr>
      <w:r w:rsidRPr="00EB5122">
        <w:rPr>
          <w:rFonts w:hint="eastAsia"/>
        </w:rPr>
        <w:t>深圳职业技术学院决定就</w:t>
      </w:r>
      <w:r w:rsidR="009C21BB" w:rsidRPr="009C21BB">
        <w:rPr>
          <w:rFonts w:hint="eastAsia"/>
          <w:u w:val="single"/>
        </w:rPr>
        <w:t>租赁中国大学</w:t>
      </w:r>
      <w:r w:rsidR="009C21BB" w:rsidRPr="009C21BB">
        <w:rPr>
          <w:rFonts w:hint="eastAsia"/>
          <w:u w:val="single"/>
        </w:rPr>
        <w:t>MOOC</w:t>
      </w:r>
      <w:r w:rsidR="009C21BB" w:rsidRPr="009C21BB">
        <w:rPr>
          <w:rFonts w:hint="eastAsia"/>
          <w:u w:val="single"/>
        </w:rPr>
        <w:t>学校云项目应用服务</w:t>
      </w:r>
      <w:r w:rsidRPr="00EB5122">
        <w:rPr>
          <w:rFonts w:hint="eastAsia"/>
        </w:rPr>
        <w:t>项目，</w:t>
      </w:r>
      <w:r w:rsidRPr="003202E8">
        <w:rPr>
          <w:rFonts w:hint="eastAsia"/>
        </w:rPr>
        <w:t>采用</w:t>
      </w:r>
      <w:r w:rsidR="0062159D">
        <w:rPr>
          <w:rFonts w:hint="eastAsia"/>
        </w:rPr>
        <w:t>单一来源</w:t>
      </w:r>
      <w:r w:rsidR="00906851" w:rsidRPr="003202E8">
        <w:rPr>
          <w:rFonts w:hint="eastAsia"/>
        </w:rPr>
        <w:t>采购</w:t>
      </w:r>
      <w:r w:rsidR="00A439C5" w:rsidRPr="003202E8">
        <w:rPr>
          <w:rFonts w:hint="eastAsia"/>
        </w:rPr>
        <w:t>方式</w:t>
      </w:r>
      <w:r w:rsidRPr="003202E8">
        <w:rPr>
          <w:rFonts w:hint="eastAsia"/>
        </w:rPr>
        <w:t>进行采购</w:t>
      </w:r>
      <w:r w:rsidR="00033079" w:rsidRPr="003202E8">
        <w:rPr>
          <w:rFonts w:hint="eastAsia"/>
        </w:rPr>
        <w:t>。</w:t>
      </w:r>
    </w:p>
    <w:p w:rsidR="009F5683" w:rsidRPr="003202E8" w:rsidRDefault="00363E11" w:rsidP="00086356">
      <w:pPr>
        <w:pStyle w:val="a9"/>
        <w:ind w:firstLineChars="257" w:firstLine="540"/>
      </w:pPr>
      <w:r w:rsidRPr="003202E8">
        <w:rPr>
          <w:rFonts w:hint="eastAsia"/>
        </w:rPr>
        <w:t>联系人：</w:t>
      </w:r>
      <w:r w:rsidR="00644445">
        <w:rPr>
          <w:rFonts w:hint="eastAsia"/>
        </w:rPr>
        <w:t>采购中心</w:t>
      </w:r>
    </w:p>
    <w:p w:rsidR="00363E11" w:rsidRPr="003202E8" w:rsidRDefault="00363E11" w:rsidP="00086356">
      <w:pPr>
        <w:pStyle w:val="a9"/>
        <w:ind w:firstLineChars="257" w:firstLine="540"/>
      </w:pPr>
      <w:r w:rsidRPr="003202E8">
        <w:rPr>
          <w:rFonts w:hint="eastAsia"/>
        </w:rPr>
        <w:t>联系电话：</w:t>
      </w:r>
      <w:r w:rsidR="003D290C">
        <w:rPr>
          <w:rFonts w:hint="eastAsia"/>
        </w:rPr>
        <w:t>260193</w:t>
      </w:r>
      <w:r w:rsidR="00C357D3">
        <w:rPr>
          <w:rFonts w:hint="eastAsia"/>
        </w:rPr>
        <w:t>68</w:t>
      </w:r>
    </w:p>
    <w:p w:rsidR="005C3C5A" w:rsidRPr="003202E8" w:rsidRDefault="005C3C5A" w:rsidP="00086356">
      <w:pPr>
        <w:pStyle w:val="a9"/>
        <w:ind w:firstLineChars="257" w:firstLine="540"/>
      </w:pPr>
      <w:r w:rsidRPr="003202E8">
        <w:rPr>
          <w:rFonts w:hint="eastAsia"/>
        </w:rPr>
        <w:t>地址：深圳市南山区西丽留仙大道</w:t>
      </w:r>
      <w:r w:rsidRPr="003202E8">
        <w:rPr>
          <w:rFonts w:hint="eastAsia"/>
        </w:rPr>
        <w:t>2190</w:t>
      </w:r>
      <w:r w:rsidRPr="003202E8">
        <w:rPr>
          <w:rFonts w:hint="eastAsia"/>
        </w:rPr>
        <w:t>号深圳职业技术学院留仙洞校区</w:t>
      </w:r>
      <w:r w:rsidR="002E069B">
        <w:rPr>
          <w:rFonts w:hint="eastAsia"/>
        </w:rPr>
        <w:t>明德楼</w:t>
      </w:r>
    </w:p>
    <w:p w:rsidR="00B56104" w:rsidRPr="003202E8" w:rsidRDefault="00B56104" w:rsidP="00B56104">
      <w:pPr>
        <w:pStyle w:val="a9"/>
        <w:ind w:firstLineChars="257" w:firstLine="540"/>
      </w:pPr>
    </w:p>
    <w:p w:rsidR="00916081" w:rsidRPr="003202E8" w:rsidRDefault="00B56104" w:rsidP="004E6325">
      <w:pPr>
        <w:pStyle w:val="1"/>
      </w:pPr>
      <w:r w:rsidRPr="003202E8">
        <w:rPr>
          <w:rFonts w:hint="eastAsia"/>
        </w:rPr>
        <w:t>第三章采购项目内容与要求</w:t>
      </w:r>
    </w:p>
    <w:p w:rsidR="00363E11" w:rsidRPr="003202E8" w:rsidRDefault="00580F4C" w:rsidP="00580F4C">
      <w:pPr>
        <w:spacing w:line="360" w:lineRule="auto"/>
        <w:rPr>
          <w:b/>
        </w:rPr>
      </w:pPr>
      <w:r w:rsidRPr="003202E8">
        <w:rPr>
          <w:rFonts w:hint="eastAsia"/>
          <w:b/>
        </w:rPr>
        <w:t>一、</w:t>
      </w:r>
      <w:r w:rsidR="00363E11" w:rsidRPr="003202E8">
        <w:rPr>
          <w:rFonts w:hint="eastAsia"/>
          <w:b/>
        </w:rPr>
        <w:t>投标</w:t>
      </w:r>
      <w:r w:rsidR="00E30DB3" w:rsidRPr="003202E8">
        <w:rPr>
          <w:rFonts w:hint="eastAsia"/>
          <w:b/>
        </w:rPr>
        <w:t>人资格</w:t>
      </w:r>
      <w:r w:rsidR="00363E11" w:rsidRPr="003202E8">
        <w:rPr>
          <w:rFonts w:hint="eastAsia"/>
          <w:b/>
        </w:rPr>
        <w:t>要求</w:t>
      </w:r>
    </w:p>
    <w:p w:rsidR="000065BE" w:rsidRPr="003202E8" w:rsidRDefault="000065BE" w:rsidP="000065BE">
      <w:pPr>
        <w:pStyle w:val="a9"/>
      </w:pPr>
      <w:r w:rsidRPr="003202E8">
        <w:rPr>
          <w:rFonts w:hint="eastAsia"/>
        </w:rPr>
        <w:t>1</w:t>
      </w:r>
      <w:r w:rsidRPr="003202E8">
        <w:rPr>
          <w:rFonts w:hint="eastAsia"/>
        </w:rPr>
        <w:t>、投标人必须在中华人民共和国境内注册并合法运作的独立法人机构，具有相关经营范围</w:t>
      </w:r>
      <w:r w:rsidRPr="003202E8">
        <w:rPr>
          <w:rFonts w:ascii="宋体" w:hAnsi="宋体" w:cs="宋体" w:hint="eastAsia"/>
          <w:kern w:val="0"/>
          <w:szCs w:val="21"/>
        </w:rPr>
        <w:t>；</w:t>
      </w:r>
    </w:p>
    <w:p w:rsidR="000065BE" w:rsidRPr="003202E8" w:rsidRDefault="000065BE" w:rsidP="000065BE">
      <w:pPr>
        <w:pStyle w:val="a9"/>
      </w:pPr>
      <w:r w:rsidRPr="003202E8">
        <w:rPr>
          <w:rFonts w:hint="eastAsia"/>
        </w:rPr>
        <w:t>2</w:t>
      </w:r>
      <w:r w:rsidRPr="003202E8">
        <w:rPr>
          <w:rFonts w:hint="eastAsia"/>
        </w:rPr>
        <w:t>、</w:t>
      </w:r>
      <w:r w:rsidRPr="003202E8">
        <w:rPr>
          <w:rFonts w:ascii="宋体" w:hAnsi="宋体" w:cs="宋体" w:hint="eastAsia"/>
          <w:kern w:val="0"/>
          <w:szCs w:val="21"/>
        </w:rPr>
        <w:t>本项目不接受联合体投标，不允许分包</w:t>
      </w:r>
      <w:r w:rsidR="009C21BB">
        <w:rPr>
          <w:rFonts w:ascii="宋体" w:hAnsi="宋体" w:cs="宋体" w:hint="eastAsia"/>
          <w:kern w:val="0"/>
          <w:szCs w:val="21"/>
        </w:rPr>
        <w:t>转包</w:t>
      </w:r>
      <w:r w:rsidRPr="003202E8">
        <w:rPr>
          <w:rFonts w:ascii="宋体" w:hAnsi="宋体" w:cs="宋体"/>
          <w:kern w:val="0"/>
          <w:szCs w:val="21"/>
        </w:rPr>
        <w:t>。</w:t>
      </w:r>
    </w:p>
    <w:p w:rsidR="00363E11" w:rsidRPr="003202E8" w:rsidRDefault="00580F4C" w:rsidP="00580F4C">
      <w:pPr>
        <w:spacing w:line="360" w:lineRule="auto"/>
        <w:rPr>
          <w:b/>
        </w:rPr>
      </w:pPr>
      <w:r w:rsidRPr="003202E8">
        <w:rPr>
          <w:rFonts w:hint="eastAsia"/>
          <w:b/>
        </w:rPr>
        <w:t>二、</w:t>
      </w:r>
      <w:r w:rsidR="000065BE" w:rsidRPr="003202E8">
        <w:rPr>
          <w:rFonts w:hint="eastAsia"/>
          <w:b/>
        </w:rPr>
        <w:t>投标人应提的投标文件</w:t>
      </w:r>
    </w:p>
    <w:p w:rsidR="00580F4C" w:rsidRPr="003202E8" w:rsidRDefault="00BC1C73" w:rsidP="00BC1C73">
      <w:pPr>
        <w:pStyle w:val="a9"/>
      </w:pPr>
      <w:r w:rsidRPr="003202E8">
        <w:rPr>
          <w:rFonts w:hint="eastAsia"/>
        </w:rPr>
        <w:t>供应商应将投标文件装订成册，并提交正本</w:t>
      </w:r>
      <w:r w:rsidRPr="003202E8">
        <w:rPr>
          <w:rFonts w:hint="eastAsia"/>
          <w:u w:val="single"/>
        </w:rPr>
        <w:t>1</w:t>
      </w:r>
      <w:r w:rsidRPr="003202E8">
        <w:rPr>
          <w:rFonts w:hint="eastAsia"/>
        </w:rPr>
        <w:t>份，副本</w:t>
      </w:r>
      <w:r w:rsidR="00646B03">
        <w:rPr>
          <w:u w:val="single"/>
        </w:rPr>
        <w:t>2</w:t>
      </w:r>
      <w:r w:rsidRPr="003202E8">
        <w:rPr>
          <w:rFonts w:hint="eastAsia"/>
        </w:rPr>
        <w:t>份，</w:t>
      </w:r>
      <w:r w:rsidR="00F14942" w:rsidRPr="003202E8">
        <w:rPr>
          <w:rFonts w:hint="eastAsia"/>
        </w:rPr>
        <w:t>投标文件</w:t>
      </w:r>
      <w:r w:rsidRPr="003202E8">
        <w:rPr>
          <w:rFonts w:hint="eastAsia"/>
        </w:rPr>
        <w:t>均须加盖封面公章、骑缝章，正本所有页均须加盖公章；所有</w:t>
      </w:r>
      <w:r w:rsidR="0035694E" w:rsidRPr="003202E8">
        <w:rPr>
          <w:rFonts w:hint="eastAsia"/>
        </w:rPr>
        <w:t>投标</w:t>
      </w:r>
      <w:r w:rsidRPr="003202E8">
        <w:rPr>
          <w:rFonts w:hint="eastAsia"/>
        </w:rPr>
        <w:t>文件不予退还；报价以人民币结算。投标文件应由资格证明文件、商务和技术文件等部分组成，必须提供的文件如下：</w:t>
      </w:r>
    </w:p>
    <w:p w:rsidR="00E3624B" w:rsidRPr="003202E8" w:rsidRDefault="00E3624B" w:rsidP="00580F4C">
      <w:pPr>
        <w:pStyle w:val="a9"/>
      </w:pPr>
      <w:r w:rsidRPr="003202E8">
        <w:rPr>
          <w:rFonts w:hint="eastAsia"/>
        </w:rPr>
        <w:t>1</w:t>
      </w:r>
      <w:r w:rsidRPr="003202E8">
        <w:rPr>
          <w:rFonts w:hint="eastAsia"/>
        </w:rPr>
        <w:t>、资格证明文件</w:t>
      </w:r>
    </w:p>
    <w:p w:rsidR="00E3624B" w:rsidRPr="003202E8" w:rsidRDefault="00E3624B" w:rsidP="00E3624B">
      <w:pPr>
        <w:pStyle w:val="a9"/>
        <w:ind w:firstLineChars="400" w:firstLine="840"/>
        <w:rPr>
          <w:rFonts w:ascii="宋体" w:hAnsi="宋体"/>
          <w:szCs w:val="21"/>
        </w:rPr>
      </w:pPr>
      <w:r w:rsidRPr="003202E8">
        <w:rPr>
          <w:rFonts w:ascii="宋体" w:hAnsi="宋体" w:hint="eastAsia"/>
          <w:szCs w:val="21"/>
        </w:rPr>
        <w:t>1）法定代表人资格证明书</w:t>
      </w:r>
    </w:p>
    <w:p w:rsidR="00E3624B" w:rsidRPr="003202E8" w:rsidRDefault="00E3624B" w:rsidP="00E3624B">
      <w:pPr>
        <w:pStyle w:val="a9"/>
        <w:ind w:firstLineChars="400" w:firstLine="840"/>
        <w:rPr>
          <w:rFonts w:ascii="宋体" w:hAnsi="宋体"/>
          <w:szCs w:val="21"/>
        </w:rPr>
      </w:pPr>
      <w:r w:rsidRPr="003202E8">
        <w:rPr>
          <w:rFonts w:ascii="宋体" w:hAnsi="宋体" w:hint="eastAsia"/>
          <w:szCs w:val="21"/>
        </w:rPr>
        <w:t>2）投标文件签署授权委托书</w:t>
      </w:r>
    </w:p>
    <w:p w:rsidR="00A13728" w:rsidRPr="003202E8" w:rsidRDefault="00A13728" w:rsidP="00E3624B">
      <w:pPr>
        <w:pStyle w:val="a9"/>
        <w:ind w:firstLineChars="400" w:firstLine="840"/>
        <w:rPr>
          <w:rFonts w:ascii="宋体" w:hAnsi="宋体"/>
          <w:szCs w:val="21"/>
        </w:rPr>
      </w:pPr>
      <w:r w:rsidRPr="003202E8">
        <w:rPr>
          <w:rFonts w:ascii="宋体" w:hAnsi="宋体" w:hint="eastAsia"/>
          <w:szCs w:val="21"/>
        </w:rPr>
        <w:t>3）法定代表人和授权委托代理人的身份证复印件</w:t>
      </w:r>
    </w:p>
    <w:p w:rsidR="00983692" w:rsidRPr="003202E8" w:rsidRDefault="00A13728" w:rsidP="00983692">
      <w:pPr>
        <w:pStyle w:val="a9"/>
        <w:ind w:firstLineChars="400" w:firstLine="840"/>
        <w:rPr>
          <w:rFonts w:ascii="宋体" w:hAnsi="宋体"/>
          <w:szCs w:val="21"/>
        </w:rPr>
      </w:pPr>
      <w:r w:rsidRPr="003202E8">
        <w:rPr>
          <w:rFonts w:ascii="宋体" w:hAnsi="宋体" w:hint="eastAsia"/>
          <w:szCs w:val="21"/>
        </w:rPr>
        <w:t>4</w:t>
      </w:r>
      <w:r w:rsidR="00983692" w:rsidRPr="003202E8">
        <w:rPr>
          <w:rFonts w:ascii="宋体" w:hAnsi="宋体" w:hint="eastAsia"/>
          <w:szCs w:val="21"/>
        </w:rPr>
        <w:t>）关于资格的声明函</w:t>
      </w:r>
    </w:p>
    <w:p w:rsidR="00E3624B" w:rsidRDefault="00A13728" w:rsidP="00E3624B">
      <w:pPr>
        <w:pStyle w:val="a9"/>
        <w:ind w:firstLineChars="400" w:firstLine="840"/>
        <w:rPr>
          <w:rFonts w:ascii="宋体" w:hAnsi="宋体"/>
          <w:szCs w:val="21"/>
        </w:rPr>
      </w:pPr>
      <w:r w:rsidRPr="003202E8">
        <w:rPr>
          <w:rFonts w:ascii="宋体" w:hAnsi="宋体" w:hint="eastAsia"/>
          <w:szCs w:val="21"/>
        </w:rPr>
        <w:t>5</w:t>
      </w:r>
      <w:r w:rsidR="00E3624B" w:rsidRPr="003202E8">
        <w:rPr>
          <w:rFonts w:ascii="宋体" w:hAnsi="宋体" w:hint="eastAsia"/>
          <w:szCs w:val="21"/>
        </w:rPr>
        <w:t>）</w:t>
      </w:r>
      <w:r w:rsidR="005C3C5A" w:rsidRPr="003202E8">
        <w:rPr>
          <w:rFonts w:ascii="宋体" w:hAnsi="宋体" w:hint="eastAsia"/>
          <w:szCs w:val="21"/>
        </w:rPr>
        <w:t>投标人营业执照副本复印件（加盖公章）</w:t>
      </w:r>
    </w:p>
    <w:p w:rsidR="009467D9" w:rsidRPr="003202E8" w:rsidRDefault="009467D9" w:rsidP="00E3624B">
      <w:pPr>
        <w:pStyle w:val="a9"/>
        <w:ind w:firstLineChars="400" w:firstLine="840"/>
        <w:rPr>
          <w:rFonts w:ascii="宋体" w:hAnsi="宋体"/>
          <w:szCs w:val="21"/>
        </w:rPr>
      </w:pPr>
      <w:r w:rsidRPr="00656760">
        <w:rPr>
          <w:rFonts w:ascii="宋体" w:hAnsi="宋体" w:hint="eastAsia"/>
          <w:szCs w:val="21"/>
        </w:rPr>
        <w:t>如提供新版营业执照，须同时提供体现基本信息以及许可经营信息的网页查询截图（打印件加盖公章）</w:t>
      </w:r>
      <w:r>
        <w:rPr>
          <w:rFonts w:ascii="宋体" w:hAnsi="宋体" w:hint="eastAsia"/>
          <w:szCs w:val="21"/>
        </w:rPr>
        <w:t>。</w:t>
      </w:r>
    </w:p>
    <w:p w:rsidR="00E3624B" w:rsidRPr="003202E8" w:rsidRDefault="009467D9" w:rsidP="00E3624B">
      <w:pPr>
        <w:pStyle w:val="a9"/>
        <w:ind w:firstLineChars="400" w:firstLine="840"/>
        <w:rPr>
          <w:rFonts w:ascii="宋体" w:hAnsi="宋体"/>
          <w:szCs w:val="21"/>
        </w:rPr>
      </w:pPr>
      <w:r>
        <w:rPr>
          <w:rFonts w:ascii="宋体" w:hAnsi="宋体" w:hint="eastAsia"/>
          <w:szCs w:val="21"/>
        </w:rPr>
        <w:t>6</w:t>
      </w:r>
      <w:r w:rsidR="00E3624B" w:rsidRPr="003202E8">
        <w:rPr>
          <w:rFonts w:ascii="宋体" w:hAnsi="宋体" w:hint="eastAsia"/>
          <w:szCs w:val="21"/>
        </w:rPr>
        <w:t>）招标文件资格要求的其他证明文件</w:t>
      </w:r>
      <w:r w:rsidR="00367F28" w:rsidRPr="003202E8">
        <w:rPr>
          <w:rFonts w:ascii="宋体" w:hAnsi="宋体" w:hint="eastAsia"/>
          <w:szCs w:val="21"/>
        </w:rPr>
        <w:t>和</w:t>
      </w:r>
      <w:r w:rsidR="00E3624B" w:rsidRPr="003202E8">
        <w:rPr>
          <w:rFonts w:ascii="宋体" w:hAnsi="宋体" w:hint="eastAsia"/>
          <w:szCs w:val="21"/>
        </w:rPr>
        <w:t>投标人认为需要补充的文件</w:t>
      </w:r>
    </w:p>
    <w:p w:rsidR="00E3624B" w:rsidRPr="003202E8" w:rsidRDefault="00E3624B" w:rsidP="00580F4C">
      <w:pPr>
        <w:pStyle w:val="a9"/>
      </w:pPr>
      <w:r w:rsidRPr="003202E8">
        <w:rPr>
          <w:rFonts w:hint="eastAsia"/>
        </w:rPr>
        <w:t>2</w:t>
      </w:r>
      <w:r w:rsidRPr="003202E8">
        <w:rPr>
          <w:rFonts w:hint="eastAsia"/>
        </w:rPr>
        <w:t>、商务和技术文件</w:t>
      </w:r>
    </w:p>
    <w:p w:rsidR="0027764E" w:rsidRPr="003202E8" w:rsidRDefault="0027764E" w:rsidP="00E3624B">
      <w:pPr>
        <w:pStyle w:val="a9"/>
        <w:ind w:firstLineChars="400" w:firstLine="840"/>
      </w:pPr>
      <w:r w:rsidRPr="003202E8">
        <w:rPr>
          <w:rFonts w:hint="eastAsia"/>
        </w:rPr>
        <w:t>1</w:t>
      </w:r>
      <w:r w:rsidRPr="003202E8">
        <w:rPr>
          <w:rFonts w:hint="eastAsia"/>
        </w:rPr>
        <w:t>）</w:t>
      </w:r>
      <w:r w:rsidR="003D290C">
        <w:rPr>
          <w:rFonts w:hint="eastAsia"/>
        </w:rPr>
        <w:t>投标函</w:t>
      </w:r>
    </w:p>
    <w:p w:rsidR="0027764E" w:rsidRPr="003202E8" w:rsidRDefault="0027764E" w:rsidP="00E3624B">
      <w:pPr>
        <w:pStyle w:val="a9"/>
        <w:ind w:firstLineChars="400" w:firstLine="840"/>
      </w:pPr>
      <w:r w:rsidRPr="003202E8">
        <w:rPr>
          <w:rFonts w:hint="eastAsia"/>
        </w:rPr>
        <w:t>2</w:t>
      </w:r>
      <w:r w:rsidRPr="003202E8">
        <w:rPr>
          <w:rFonts w:hint="eastAsia"/>
        </w:rPr>
        <w:t>）</w:t>
      </w:r>
      <w:r w:rsidR="00E95362" w:rsidRPr="003202E8">
        <w:rPr>
          <w:rFonts w:hint="eastAsia"/>
        </w:rPr>
        <w:t>开标</w:t>
      </w:r>
      <w:r w:rsidR="00E3624B" w:rsidRPr="003202E8">
        <w:rPr>
          <w:rFonts w:hint="eastAsia"/>
        </w:rPr>
        <w:t>一览表</w:t>
      </w:r>
    </w:p>
    <w:p w:rsidR="0027764E" w:rsidRPr="003202E8" w:rsidRDefault="0027764E" w:rsidP="00E3624B">
      <w:pPr>
        <w:pStyle w:val="a9"/>
        <w:ind w:firstLineChars="400" w:firstLine="840"/>
      </w:pPr>
      <w:r w:rsidRPr="003202E8">
        <w:rPr>
          <w:rFonts w:hint="eastAsia"/>
        </w:rPr>
        <w:t>3</w:t>
      </w:r>
      <w:r w:rsidRPr="003202E8">
        <w:rPr>
          <w:rFonts w:hint="eastAsia"/>
        </w:rPr>
        <w:t>）</w:t>
      </w:r>
      <w:r w:rsidR="00E3624B" w:rsidRPr="003202E8">
        <w:rPr>
          <w:rFonts w:hint="eastAsia"/>
        </w:rPr>
        <w:t>分项</w:t>
      </w:r>
      <w:r w:rsidR="00E274A9" w:rsidRPr="003202E8">
        <w:rPr>
          <w:rFonts w:hint="eastAsia"/>
        </w:rPr>
        <w:t>价格</w:t>
      </w:r>
      <w:r w:rsidR="00E3624B" w:rsidRPr="003202E8">
        <w:rPr>
          <w:rFonts w:hint="eastAsia"/>
        </w:rPr>
        <w:t>表</w:t>
      </w:r>
    </w:p>
    <w:p w:rsidR="005060EE" w:rsidRPr="003202E8" w:rsidRDefault="005060EE" w:rsidP="00E3624B">
      <w:pPr>
        <w:pStyle w:val="a9"/>
        <w:ind w:firstLineChars="400" w:firstLine="840"/>
      </w:pPr>
      <w:r w:rsidRPr="003202E8">
        <w:rPr>
          <w:rFonts w:hint="eastAsia"/>
        </w:rPr>
        <w:t>4</w:t>
      </w:r>
      <w:r w:rsidRPr="003202E8">
        <w:rPr>
          <w:rFonts w:hint="eastAsia"/>
        </w:rPr>
        <w:t>）</w:t>
      </w:r>
      <w:r w:rsidR="000065BE" w:rsidRPr="003202E8">
        <w:rPr>
          <w:rFonts w:hint="eastAsia"/>
        </w:rPr>
        <w:t>技术保障措施</w:t>
      </w:r>
    </w:p>
    <w:p w:rsidR="009B0210" w:rsidRPr="003202E8" w:rsidRDefault="005060EE" w:rsidP="00E3624B">
      <w:pPr>
        <w:pStyle w:val="a9"/>
        <w:ind w:firstLineChars="400" w:firstLine="840"/>
      </w:pPr>
      <w:r w:rsidRPr="003202E8">
        <w:rPr>
          <w:rFonts w:hint="eastAsia"/>
        </w:rPr>
        <w:t>5</w:t>
      </w:r>
      <w:r w:rsidR="0027764E" w:rsidRPr="003202E8">
        <w:rPr>
          <w:rFonts w:hint="eastAsia"/>
        </w:rPr>
        <w:t>）</w:t>
      </w:r>
      <w:r w:rsidR="00121627" w:rsidRPr="003202E8">
        <w:rPr>
          <w:rFonts w:hint="eastAsia"/>
        </w:rPr>
        <w:t>售后服务计划</w:t>
      </w:r>
    </w:p>
    <w:p w:rsidR="0027764E" w:rsidRPr="003202E8" w:rsidRDefault="005060EE" w:rsidP="00E3624B">
      <w:pPr>
        <w:pStyle w:val="a9"/>
        <w:ind w:firstLineChars="400" w:firstLine="840"/>
      </w:pPr>
      <w:r w:rsidRPr="003202E8">
        <w:rPr>
          <w:rFonts w:hint="eastAsia"/>
        </w:rPr>
        <w:t>6</w:t>
      </w:r>
      <w:r w:rsidR="009B0210" w:rsidRPr="003202E8">
        <w:rPr>
          <w:rFonts w:hint="eastAsia"/>
        </w:rPr>
        <w:t>）</w:t>
      </w:r>
      <w:r w:rsidR="00121627" w:rsidRPr="003202E8">
        <w:rPr>
          <w:rFonts w:hint="eastAsia"/>
        </w:rPr>
        <w:t>技术规格偏离表</w:t>
      </w:r>
    </w:p>
    <w:p w:rsidR="00121627" w:rsidRPr="003202E8" w:rsidRDefault="005060EE" w:rsidP="00E3624B">
      <w:pPr>
        <w:pStyle w:val="a9"/>
        <w:ind w:firstLineChars="400" w:firstLine="840"/>
      </w:pPr>
      <w:r w:rsidRPr="003202E8">
        <w:rPr>
          <w:rFonts w:hint="eastAsia"/>
        </w:rPr>
        <w:t>7</w:t>
      </w:r>
      <w:r w:rsidR="00121627" w:rsidRPr="003202E8">
        <w:rPr>
          <w:rFonts w:hint="eastAsia"/>
        </w:rPr>
        <w:t>）商务规格偏离表</w:t>
      </w:r>
    </w:p>
    <w:p w:rsidR="00121627" w:rsidRPr="003202E8" w:rsidRDefault="003D290C" w:rsidP="00E3624B">
      <w:pPr>
        <w:pStyle w:val="a9"/>
        <w:ind w:firstLineChars="400" w:firstLine="840"/>
      </w:pPr>
      <w:r>
        <w:rPr>
          <w:rFonts w:hint="eastAsia"/>
        </w:rPr>
        <w:lastRenderedPageBreak/>
        <w:t>8</w:t>
      </w:r>
      <w:r w:rsidR="00121627" w:rsidRPr="003202E8">
        <w:rPr>
          <w:rFonts w:hint="eastAsia"/>
        </w:rPr>
        <w:t>）</w:t>
      </w:r>
      <w:r w:rsidR="00906851" w:rsidRPr="003202E8">
        <w:rPr>
          <w:rFonts w:hint="eastAsia"/>
        </w:rPr>
        <w:t>承诺函</w:t>
      </w:r>
    </w:p>
    <w:p w:rsidR="00121627" w:rsidRPr="003202E8" w:rsidRDefault="003D290C" w:rsidP="00E3624B">
      <w:pPr>
        <w:pStyle w:val="a9"/>
        <w:ind w:firstLineChars="400" w:firstLine="840"/>
      </w:pPr>
      <w:r>
        <w:rPr>
          <w:rFonts w:hint="eastAsia"/>
        </w:rPr>
        <w:t>9</w:t>
      </w:r>
      <w:r w:rsidR="00121627" w:rsidRPr="003202E8">
        <w:rPr>
          <w:rFonts w:hint="eastAsia"/>
        </w:rPr>
        <w:t>）</w:t>
      </w:r>
      <w:r w:rsidR="00906851" w:rsidRPr="003202E8">
        <w:rPr>
          <w:rFonts w:hint="eastAsia"/>
        </w:rPr>
        <w:t>投标人认为需要加以说明的其他内容</w:t>
      </w:r>
    </w:p>
    <w:p w:rsidR="00B2387D" w:rsidRPr="00683B93" w:rsidRDefault="00317A12" w:rsidP="00270C05">
      <w:pPr>
        <w:spacing w:line="360" w:lineRule="auto"/>
        <w:rPr>
          <w:b/>
          <w:color w:val="000000" w:themeColor="text1"/>
          <w:szCs w:val="21"/>
        </w:rPr>
      </w:pPr>
      <w:r w:rsidRPr="00683B93">
        <w:rPr>
          <w:rFonts w:hint="eastAsia"/>
          <w:b/>
          <w:color w:val="000000" w:themeColor="text1"/>
          <w:szCs w:val="21"/>
        </w:rPr>
        <w:t>三</w:t>
      </w:r>
      <w:r w:rsidR="00580F4C" w:rsidRPr="00683B93">
        <w:rPr>
          <w:rFonts w:hint="eastAsia"/>
          <w:b/>
          <w:color w:val="000000" w:themeColor="text1"/>
          <w:szCs w:val="21"/>
        </w:rPr>
        <w:t>、</w:t>
      </w:r>
      <w:r w:rsidR="009B0843" w:rsidRPr="00683B93">
        <w:rPr>
          <w:rFonts w:hint="eastAsia"/>
          <w:b/>
          <w:color w:val="000000" w:themeColor="text1"/>
          <w:szCs w:val="21"/>
        </w:rPr>
        <w:t>招标产品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15"/>
        <w:gridCol w:w="1715"/>
        <w:gridCol w:w="816"/>
        <w:gridCol w:w="1117"/>
        <w:gridCol w:w="1143"/>
        <w:gridCol w:w="720"/>
      </w:tblGrid>
      <w:tr w:rsidR="009C21BB" w:rsidTr="00D25FB6">
        <w:trPr>
          <w:jc w:val="center"/>
        </w:trPr>
        <w:tc>
          <w:tcPr>
            <w:tcW w:w="675" w:type="dxa"/>
          </w:tcPr>
          <w:p w:rsidR="009C21BB" w:rsidRDefault="009C21BB" w:rsidP="00D25FB6">
            <w:pPr>
              <w:jc w:val="center"/>
              <w:rPr>
                <w:b/>
                <w:bCs/>
                <w:szCs w:val="21"/>
              </w:rPr>
            </w:pPr>
            <w:r>
              <w:rPr>
                <w:rFonts w:hint="eastAsia"/>
                <w:b/>
                <w:bCs/>
                <w:szCs w:val="21"/>
              </w:rPr>
              <w:t>序号</w:t>
            </w:r>
          </w:p>
        </w:tc>
        <w:tc>
          <w:tcPr>
            <w:tcW w:w="1115" w:type="dxa"/>
          </w:tcPr>
          <w:p w:rsidR="009C21BB" w:rsidRDefault="009C21BB" w:rsidP="00D25FB6">
            <w:pPr>
              <w:jc w:val="center"/>
              <w:rPr>
                <w:b/>
                <w:bCs/>
                <w:szCs w:val="21"/>
              </w:rPr>
            </w:pPr>
            <w:r>
              <w:rPr>
                <w:rFonts w:hint="eastAsia"/>
                <w:b/>
                <w:bCs/>
                <w:szCs w:val="21"/>
              </w:rPr>
              <w:t>货物名称</w:t>
            </w:r>
          </w:p>
        </w:tc>
        <w:tc>
          <w:tcPr>
            <w:tcW w:w="1715" w:type="dxa"/>
          </w:tcPr>
          <w:p w:rsidR="009C21BB" w:rsidRDefault="009C21BB" w:rsidP="00D25FB6">
            <w:pPr>
              <w:jc w:val="center"/>
              <w:rPr>
                <w:b/>
                <w:bCs/>
                <w:szCs w:val="21"/>
              </w:rPr>
            </w:pPr>
            <w:r>
              <w:rPr>
                <w:rFonts w:hint="eastAsia"/>
                <w:b/>
                <w:bCs/>
                <w:szCs w:val="21"/>
              </w:rPr>
              <w:t>品牌</w:t>
            </w:r>
            <w:r>
              <w:rPr>
                <w:rFonts w:hint="eastAsia"/>
                <w:b/>
                <w:bCs/>
                <w:szCs w:val="21"/>
              </w:rPr>
              <w:t>/</w:t>
            </w:r>
            <w:r>
              <w:rPr>
                <w:rFonts w:hint="eastAsia"/>
                <w:b/>
                <w:bCs/>
                <w:szCs w:val="21"/>
              </w:rPr>
              <w:t>型号</w:t>
            </w:r>
          </w:p>
        </w:tc>
        <w:tc>
          <w:tcPr>
            <w:tcW w:w="816" w:type="dxa"/>
          </w:tcPr>
          <w:p w:rsidR="009C21BB" w:rsidRDefault="009C21BB" w:rsidP="00D25FB6">
            <w:pPr>
              <w:jc w:val="center"/>
              <w:rPr>
                <w:b/>
                <w:bCs/>
                <w:szCs w:val="21"/>
              </w:rPr>
            </w:pPr>
            <w:r>
              <w:rPr>
                <w:rFonts w:hint="eastAsia"/>
                <w:b/>
                <w:bCs/>
                <w:szCs w:val="21"/>
              </w:rPr>
              <w:t>数量</w:t>
            </w:r>
          </w:p>
        </w:tc>
        <w:tc>
          <w:tcPr>
            <w:tcW w:w="1117" w:type="dxa"/>
          </w:tcPr>
          <w:p w:rsidR="009C21BB" w:rsidRDefault="009C21BB" w:rsidP="00D25FB6">
            <w:pPr>
              <w:jc w:val="center"/>
              <w:rPr>
                <w:b/>
                <w:bCs/>
                <w:szCs w:val="21"/>
              </w:rPr>
            </w:pPr>
            <w:r>
              <w:rPr>
                <w:rFonts w:hint="eastAsia"/>
                <w:b/>
                <w:bCs/>
                <w:szCs w:val="21"/>
              </w:rPr>
              <w:t>计量单位</w:t>
            </w:r>
          </w:p>
        </w:tc>
        <w:tc>
          <w:tcPr>
            <w:tcW w:w="1143" w:type="dxa"/>
          </w:tcPr>
          <w:p w:rsidR="009C21BB" w:rsidRDefault="009C21BB" w:rsidP="00D25FB6">
            <w:pPr>
              <w:jc w:val="center"/>
              <w:rPr>
                <w:b/>
                <w:bCs/>
                <w:szCs w:val="21"/>
              </w:rPr>
            </w:pPr>
            <w:r>
              <w:rPr>
                <w:rFonts w:hint="eastAsia"/>
                <w:b/>
                <w:bCs/>
                <w:szCs w:val="21"/>
              </w:rPr>
              <w:t>预算金额（元）</w:t>
            </w:r>
          </w:p>
        </w:tc>
        <w:tc>
          <w:tcPr>
            <w:tcW w:w="720" w:type="dxa"/>
          </w:tcPr>
          <w:p w:rsidR="009C21BB" w:rsidRDefault="009C21BB" w:rsidP="00D25FB6">
            <w:pPr>
              <w:widowControl/>
              <w:jc w:val="left"/>
              <w:rPr>
                <w:b/>
                <w:bCs/>
                <w:szCs w:val="21"/>
              </w:rPr>
            </w:pPr>
            <w:r>
              <w:rPr>
                <w:rFonts w:hint="eastAsia"/>
                <w:b/>
                <w:bCs/>
                <w:szCs w:val="21"/>
              </w:rPr>
              <w:t>备注</w:t>
            </w:r>
          </w:p>
        </w:tc>
      </w:tr>
      <w:tr w:rsidR="009C21BB" w:rsidTr="00D25FB6">
        <w:trPr>
          <w:jc w:val="center"/>
        </w:trPr>
        <w:tc>
          <w:tcPr>
            <w:tcW w:w="675" w:type="dxa"/>
          </w:tcPr>
          <w:p w:rsidR="009C21BB" w:rsidRDefault="009C21BB" w:rsidP="00D25FB6">
            <w:pPr>
              <w:jc w:val="center"/>
              <w:rPr>
                <w:bCs/>
                <w:szCs w:val="21"/>
              </w:rPr>
            </w:pPr>
            <w:r>
              <w:rPr>
                <w:rFonts w:hint="eastAsia"/>
                <w:bCs/>
                <w:szCs w:val="21"/>
              </w:rPr>
              <w:t>1</w:t>
            </w:r>
          </w:p>
        </w:tc>
        <w:tc>
          <w:tcPr>
            <w:tcW w:w="1115" w:type="dxa"/>
          </w:tcPr>
          <w:p w:rsidR="009C21BB" w:rsidRDefault="009C21BB" w:rsidP="00D25FB6">
            <w:pPr>
              <w:jc w:val="left"/>
              <w:rPr>
                <w:bCs/>
                <w:szCs w:val="21"/>
              </w:rPr>
            </w:pPr>
            <w:r>
              <w:rPr>
                <w:rFonts w:hint="eastAsia"/>
              </w:rPr>
              <w:t>中国大学</w:t>
            </w:r>
            <w:r>
              <w:rPr>
                <w:rFonts w:hint="eastAsia"/>
              </w:rPr>
              <w:t>MOOC</w:t>
            </w:r>
            <w:r>
              <w:rPr>
                <w:rFonts w:hint="eastAsia"/>
              </w:rPr>
              <w:t>学校云平台</w:t>
            </w:r>
          </w:p>
        </w:tc>
        <w:tc>
          <w:tcPr>
            <w:tcW w:w="1715" w:type="dxa"/>
          </w:tcPr>
          <w:p w:rsidR="009C21BB" w:rsidRDefault="009C21BB" w:rsidP="00D25FB6">
            <w:pPr>
              <w:rPr>
                <w:bCs/>
                <w:szCs w:val="21"/>
              </w:rPr>
            </w:pPr>
          </w:p>
          <w:p w:rsidR="009C21BB" w:rsidRDefault="009C21BB" w:rsidP="00D25FB6">
            <w:pPr>
              <w:jc w:val="center"/>
              <w:rPr>
                <w:bCs/>
                <w:szCs w:val="21"/>
              </w:rPr>
            </w:pPr>
            <w:r>
              <w:rPr>
                <w:rFonts w:hint="eastAsia"/>
                <w:bCs/>
                <w:szCs w:val="21"/>
              </w:rPr>
              <w:t>V1.0.0</w:t>
            </w:r>
          </w:p>
        </w:tc>
        <w:tc>
          <w:tcPr>
            <w:tcW w:w="816" w:type="dxa"/>
          </w:tcPr>
          <w:p w:rsidR="009C21BB" w:rsidRDefault="009C21BB" w:rsidP="00D25FB6">
            <w:pPr>
              <w:jc w:val="center"/>
              <w:rPr>
                <w:bCs/>
                <w:szCs w:val="21"/>
              </w:rPr>
            </w:pPr>
          </w:p>
          <w:p w:rsidR="009C21BB" w:rsidRDefault="009C21BB" w:rsidP="00D25FB6">
            <w:pPr>
              <w:jc w:val="center"/>
              <w:rPr>
                <w:bCs/>
                <w:szCs w:val="21"/>
              </w:rPr>
            </w:pPr>
            <w:r>
              <w:rPr>
                <w:rFonts w:hint="eastAsia"/>
                <w:bCs/>
                <w:szCs w:val="21"/>
              </w:rPr>
              <w:t>1</w:t>
            </w:r>
          </w:p>
        </w:tc>
        <w:tc>
          <w:tcPr>
            <w:tcW w:w="1117" w:type="dxa"/>
          </w:tcPr>
          <w:p w:rsidR="009C21BB" w:rsidRDefault="009C21BB" w:rsidP="00D25FB6">
            <w:pPr>
              <w:jc w:val="center"/>
              <w:rPr>
                <w:bCs/>
                <w:szCs w:val="21"/>
              </w:rPr>
            </w:pPr>
          </w:p>
          <w:p w:rsidR="009C21BB" w:rsidRDefault="009C21BB" w:rsidP="00D25FB6">
            <w:pPr>
              <w:jc w:val="center"/>
              <w:rPr>
                <w:bCs/>
                <w:szCs w:val="21"/>
              </w:rPr>
            </w:pPr>
            <w:r>
              <w:rPr>
                <w:rFonts w:hint="eastAsia"/>
                <w:bCs/>
                <w:szCs w:val="21"/>
              </w:rPr>
              <w:t>年</w:t>
            </w:r>
          </w:p>
        </w:tc>
        <w:tc>
          <w:tcPr>
            <w:tcW w:w="1143" w:type="dxa"/>
          </w:tcPr>
          <w:p w:rsidR="009C21BB" w:rsidRDefault="009C21BB" w:rsidP="00D25FB6">
            <w:pPr>
              <w:jc w:val="center"/>
              <w:rPr>
                <w:bCs/>
                <w:szCs w:val="21"/>
              </w:rPr>
            </w:pPr>
          </w:p>
          <w:p w:rsidR="009C21BB" w:rsidRDefault="009C21BB" w:rsidP="00D25FB6">
            <w:pPr>
              <w:jc w:val="center"/>
              <w:rPr>
                <w:bCs/>
                <w:szCs w:val="21"/>
              </w:rPr>
            </w:pPr>
            <w:r>
              <w:rPr>
                <w:rFonts w:hint="eastAsia"/>
                <w:bCs/>
                <w:szCs w:val="21"/>
              </w:rPr>
              <w:t>198000</w:t>
            </w:r>
          </w:p>
        </w:tc>
        <w:tc>
          <w:tcPr>
            <w:tcW w:w="720" w:type="dxa"/>
          </w:tcPr>
          <w:p w:rsidR="009C21BB" w:rsidRDefault="009C21BB" w:rsidP="00D25FB6">
            <w:pPr>
              <w:widowControl/>
              <w:jc w:val="left"/>
              <w:rPr>
                <w:bCs/>
                <w:szCs w:val="21"/>
              </w:rPr>
            </w:pPr>
          </w:p>
        </w:tc>
      </w:tr>
      <w:tr w:rsidR="009C21BB" w:rsidTr="00D25FB6">
        <w:trPr>
          <w:jc w:val="center"/>
        </w:trPr>
        <w:tc>
          <w:tcPr>
            <w:tcW w:w="675" w:type="dxa"/>
          </w:tcPr>
          <w:p w:rsidR="009C21BB" w:rsidRDefault="009C21BB" w:rsidP="00D25FB6">
            <w:pPr>
              <w:jc w:val="center"/>
              <w:rPr>
                <w:bCs/>
                <w:szCs w:val="21"/>
              </w:rPr>
            </w:pPr>
            <w:r>
              <w:rPr>
                <w:rFonts w:hint="eastAsia"/>
                <w:bCs/>
                <w:szCs w:val="21"/>
              </w:rPr>
              <w:t>2</w:t>
            </w:r>
          </w:p>
        </w:tc>
        <w:tc>
          <w:tcPr>
            <w:tcW w:w="1115" w:type="dxa"/>
          </w:tcPr>
          <w:p w:rsidR="009C21BB" w:rsidRDefault="009C21BB" w:rsidP="00D25FB6">
            <w:pPr>
              <w:jc w:val="center"/>
              <w:rPr>
                <w:bCs/>
                <w:szCs w:val="21"/>
              </w:rPr>
            </w:pPr>
          </w:p>
        </w:tc>
        <w:tc>
          <w:tcPr>
            <w:tcW w:w="1715" w:type="dxa"/>
          </w:tcPr>
          <w:p w:rsidR="009C21BB" w:rsidRDefault="009C21BB" w:rsidP="00D25FB6">
            <w:pPr>
              <w:jc w:val="center"/>
              <w:rPr>
                <w:bCs/>
                <w:szCs w:val="21"/>
              </w:rPr>
            </w:pPr>
          </w:p>
        </w:tc>
        <w:tc>
          <w:tcPr>
            <w:tcW w:w="816" w:type="dxa"/>
          </w:tcPr>
          <w:p w:rsidR="009C21BB" w:rsidRDefault="009C21BB" w:rsidP="00D25FB6">
            <w:pPr>
              <w:jc w:val="center"/>
              <w:rPr>
                <w:bCs/>
                <w:szCs w:val="21"/>
              </w:rPr>
            </w:pPr>
          </w:p>
        </w:tc>
        <w:tc>
          <w:tcPr>
            <w:tcW w:w="1117" w:type="dxa"/>
          </w:tcPr>
          <w:p w:rsidR="009C21BB" w:rsidRDefault="009C21BB" w:rsidP="00D25FB6">
            <w:pPr>
              <w:jc w:val="center"/>
              <w:rPr>
                <w:bCs/>
                <w:szCs w:val="21"/>
              </w:rPr>
            </w:pPr>
          </w:p>
        </w:tc>
        <w:tc>
          <w:tcPr>
            <w:tcW w:w="1143" w:type="dxa"/>
          </w:tcPr>
          <w:p w:rsidR="009C21BB" w:rsidRDefault="009C21BB" w:rsidP="00D25FB6">
            <w:pPr>
              <w:jc w:val="center"/>
              <w:rPr>
                <w:bCs/>
                <w:szCs w:val="21"/>
              </w:rPr>
            </w:pPr>
          </w:p>
        </w:tc>
        <w:tc>
          <w:tcPr>
            <w:tcW w:w="720" w:type="dxa"/>
          </w:tcPr>
          <w:p w:rsidR="009C21BB" w:rsidRDefault="009C21BB" w:rsidP="00D25FB6">
            <w:pPr>
              <w:widowControl/>
              <w:jc w:val="left"/>
              <w:rPr>
                <w:bCs/>
                <w:szCs w:val="21"/>
              </w:rPr>
            </w:pPr>
          </w:p>
        </w:tc>
      </w:tr>
      <w:tr w:rsidR="009C21BB" w:rsidTr="00D25FB6">
        <w:trPr>
          <w:jc w:val="center"/>
        </w:trPr>
        <w:tc>
          <w:tcPr>
            <w:tcW w:w="675" w:type="dxa"/>
          </w:tcPr>
          <w:p w:rsidR="009C21BB" w:rsidRDefault="009C21BB" w:rsidP="00D25FB6">
            <w:pPr>
              <w:jc w:val="center"/>
              <w:rPr>
                <w:bCs/>
                <w:szCs w:val="21"/>
              </w:rPr>
            </w:pPr>
            <w:r>
              <w:rPr>
                <w:rFonts w:hint="eastAsia"/>
                <w:bCs/>
                <w:szCs w:val="21"/>
              </w:rPr>
              <w:t>3</w:t>
            </w:r>
          </w:p>
        </w:tc>
        <w:tc>
          <w:tcPr>
            <w:tcW w:w="1115" w:type="dxa"/>
          </w:tcPr>
          <w:p w:rsidR="009C21BB" w:rsidRDefault="009C21BB" w:rsidP="00D25FB6">
            <w:pPr>
              <w:jc w:val="center"/>
              <w:rPr>
                <w:bCs/>
                <w:szCs w:val="21"/>
              </w:rPr>
            </w:pPr>
          </w:p>
        </w:tc>
        <w:tc>
          <w:tcPr>
            <w:tcW w:w="1715" w:type="dxa"/>
          </w:tcPr>
          <w:p w:rsidR="009C21BB" w:rsidRDefault="009C21BB" w:rsidP="00D25FB6">
            <w:pPr>
              <w:jc w:val="center"/>
              <w:rPr>
                <w:bCs/>
                <w:szCs w:val="21"/>
              </w:rPr>
            </w:pPr>
          </w:p>
        </w:tc>
        <w:tc>
          <w:tcPr>
            <w:tcW w:w="816" w:type="dxa"/>
          </w:tcPr>
          <w:p w:rsidR="009C21BB" w:rsidRDefault="009C21BB" w:rsidP="00D25FB6">
            <w:pPr>
              <w:jc w:val="center"/>
              <w:rPr>
                <w:bCs/>
                <w:szCs w:val="21"/>
              </w:rPr>
            </w:pPr>
          </w:p>
        </w:tc>
        <w:tc>
          <w:tcPr>
            <w:tcW w:w="1117" w:type="dxa"/>
          </w:tcPr>
          <w:p w:rsidR="009C21BB" w:rsidRDefault="009C21BB" w:rsidP="00D25FB6">
            <w:pPr>
              <w:jc w:val="center"/>
              <w:rPr>
                <w:bCs/>
                <w:szCs w:val="21"/>
              </w:rPr>
            </w:pPr>
          </w:p>
        </w:tc>
        <w:tc>
          <w:tcPr>
            <w:tcW w:w="1143" w:type="dxa"/>
          </w:tcPr>
          <w:p w:rsidR="009C21BB" w:rsidRDefault="009C21BB" w:rsidP="00D25FB6">
            <w:pPr>
              <w:jc w:val="center"/>
              <w:rPr>
                <w:bCs/>
                <w:szCs w:val="21"/>
              </w:rPr>
            </w:pPr>
          </w:p>
        </w:tc>
        <w:tc>
          <w:tcPr>
            <w:tcW w:w="720" w:type="dxa"/>
          </w:tcPr>
          <w:p w:rsidR="009C21BB" w:rsidRDefault="009C21BB" w:rsidP="00D25FB6">
            <w:pPr>
              <w:widowControl/>
              <w:jc w:val="left"/>
              <w:rPr>
                <w:bCs/>
                <w:szCs w:val="21"/>
              </w:rPr>
            </w:pPr>
          </w:p>
        </w:tc>
      </w:tr>
      <w:tr w:rsidR="009C21BB" w:rsidTr="00D25FB6">
        <w:trPr>
          <w:jc w:val="center"/>
        </w:trPr>
        <w:tc>
          <w:tcPr>
            <w:tcW w:w="675" w:type="dxa"/>
          </w:tcPr>
          <w:p w:rsidR="009C21BB" w:rsidRDefault="009C21BB" w:rsidP="00D25FB6">
            <w:pPr>
              <w:jc w:val="center"/>
              <w:rPr>
                <w:bCs/>
                <w:szCs w:val="21"/>
              </w:rPr>
            </w:pPr>
            <w:r>
              <w:rPr>
                <w:rFonts w:hint="eastAsia"/>
                <w:bCs/>
                <w:szCs w:val="21"/>
              </w:rPr>
              <w:t>4</w:t>
            </w:r>
          </w:p>
        </w:tc>
        <w:tc>
          <w:tcPr>
            <w:tcW w:w="1115" w:type="dxa"/>
          </w:tcPr>
          <w:p w:rsidR="009C21BB" w:rsidRDefault="009C21BB" w:rsidP="00D25FB6">
            <w:pPr>
              <w:jc w:val="center"/>
              <w:rPr>
                <w:bCs/>
                <w:szCs w:val="21"/>
              </w:rPr>
            </w:pPr>
          </w:p>
        </w:tc>
        <w:tc>
          <w:tcPr>
            <w:tcW w:w="1715" w:type="dxa"/>
          </w:tcPr>
          <w:p w:rsidR="009C21BB" w:rsidRDefault="009C21BB" w:rsidP="00D25FB6">
            <w:pPr>
              <w:jc w:val="center"/>
              <w:rPr>
                <w:bCs/>
                <w:szCs w:val="21"/>
              </w:rPr>
            </w:pPr>
          </w:p>
        </w:tc>
        <w:tc>
          <w:tcPr>
            <w:tcW w:w="816" w:type="dxa"/>
          </w:tcPr>
          <w:p w:rsidR="009C21BB" w:rsidRDefault="009C21BB" w:rsidP="00D25FB6">
            <w:pPr>
              <w:jc w:val="center"/>
              <w:rPr>
                <w:bCs/>
                <w:szCs w:val="21"/>
              </w:rPr>
            </w:pPr>
          </w:p>
        </w:tc>
        <w:tc>
          <w:tcPr>
            <w:tcW w:w="1117" w:type="dxa"/>
          </w:tcPr>
          <w:p w:rsidR="009C21BB" w:rsidRDefault="009C21BB" w:rsidP="00D25FB6">
            <w:pPr>
              <w:jc w:val="center"/>
              <w:rPr>
                <w:bCs/>
                <w:szCs w:val="21"/>
              </w:rPr>
            </w:pPr>
          </w:p>
        </w:tc>
        <w:tc>
          <w:tcPr>
            <w:tcW w:w="1143" w:type="dxa"/>
          </w:tcPr>
          <w:p w:rsidR="009C21BB" w:rsidRDefault="009C21BB" w:rsidP="00D25FB6">
            <w:pPr>
              <w:jc w:val="center"/>
              <w:rPr>
                <w:bCs/>
                <w:szCs w:val="21"/>
              </w:rPr>
            </w:pPr>
          </w:p>
        </w:tc>
        <w:tc>
          <w:tcPr>
            <w:tcW w:w="720" w:type="dxa"/>
          </w:tcPr>
          <w:p w:rsidR="009C21BB" w:rsidRDefault="009C21BB" w:rsidP="00D25FB6">
            <w:pPr>
              <w:widowControl/>
              <w:jc w:val="left"/>
              <w:rPr>
                <w:bCs/>
                <w:szCs w:val="21"/>
              </w:rPr>
            </w:pPr>
          </w:p>
        </w:tc>
      </w:tr>
    </w:tbl>
    <w:p w:rsidR="00BA6426" w:rsidRPr="005F1742" w:rsidRDefault="009C111E" w:rsidP="00501EE5">
      <w:pPr>
        <w:spacing w:line="360" w:lineRule="auto"/>
        <w:ind w:firstLineChars="200" w:firstLine="420"/>
        <w:rPr>
          <w:szCs w:val="21"/>
        </w:rPr>
      </w:pPr>
      <w:r w:rsidRPr="005F1742">
        <w:rPr>
          <w:rFonts w:hint="eastAsia"/>
          <w:szCs w:val="21"/>
        </w:rPr>
        <w:t>超过项目</w:t>
      </w:r>
      <w:r w:rsidR="00F70EB3" w:rsidRPr="005F1742">
        <w:rPr>
          <w:rFonts w:hint="eastAsia"/>
          <w:szCs w:val="21"/>
        </w:rPr>
        <w:t>预算将导致废标。</w:t>
      </w:r>
    </w:p>
    <w:p w:rsidR="00C52F15" w:rsidRDefault="00BA6426" w:rsidP="00501EE5">
      <w:pPr>
        <w:spacing w:line="360" w:lineRule="auto"/>
        <w:rPr>
          <w:b/>
          <w:color w:val="000000" w:themeColor="text1"/>
          <w:szCs w:val="21"/>
        </w:rPr>
      </w:pPr>
      <w:r w:rsidRPr="00683B93">
        <w:rPr>
          <w:rFonts w:hint="eastAsia"/>
          <w:b/>
          <w:color w:val="000000" w:themeColor="text1"/>
          <w:szCs w:val="21"/>
        </w:rPr>
        <w:t>四、技术要求</w:t>
      </w:r>
    </w:p>
    <w:p w:rsidR="00726BD5" w:rsidRPr="00644445" w:rsidRDefault="00726BD5" w:rsidP="00501EE5">
      <w:pPr>
        <w:spacing w:line="360" w:lineRule="auto"/>
        <w:rPr>
          <w:color w:val="000000" w:themeColor="text1"/>
          <w:szCs w:val="21"/>
        </w:rPr>
      </w:pPr>
      <w:r w:rsidRPr="00644445">
        <w:rPr>
          <w:rFonts w:hint="eastAsia"/>
          <w:color w:val="000000" w:themeColor="text1"/>
          <w:szCs w:val="21"/>
        </w:rPr>
        <w:t>1</w:t>
      </w:r>
      <w:r w:rsidRPr="00644445">
        <w:rPr>
          <w:rFonts w:hint="eastAsia"/>
          <w:color w:val="000000" w:themeColor="text1"/>
          <w:szCs w:val="21"/>
        </w:rPr>
        <w:t>、采购货物配置功能要求，各设备的主要技术参数、性能规格。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1080"/>
        <w:gridCol w:w="4645"/>
        <w:gridCol w:w="731"/>
        <w:gridCol w:w="731"/>
        <w:gridCol w:w="689"/>
      </w:tblGrid>
      <w:tr w:rsidR="009C21BB" w:rsidTr="00D25FB6">
        <w:tc>
          <w:tcPr>
            <w:tcW w:w="787" w:type="dxa"/>
          </w:tcPr>
          <w:p w:rsidR="009C21BB" w:rsidRDefault="009C21BB" w:rsidP="00D25FB6">
            <w:pPr>
              <w:rPr>
                <w:b/>
              </w:rPr>
            </w:pPr>
            <w:r>
              <w:rPr>
                <w:rFonts w:hint="eastAsia"/>
                <w:b/>
              </w:rPr>
              <w:t>序号</w:t>
            </w:r>
          </w:p>
        </w:tc>
        <w:tc>
          <w:tcPr>
            <w:tcW w:w="1080" w:type="dxa"/>
          </w:tcPr>
          <w:p w:rsidR="009C21BB" w:rsidRDefault="009C21BB" w:rsidP="00D25FB6">
            <w:pPr>
              <w:rPr>
                <w:b/>
              </w:rPr>
            </w:pPr>
            <w:r>
              <w:rPr>
                <w:rFonts w:hint="eastAsia"/>
                <w:b/>
              </w:rPr>
              <w:t>货物名称</w:t>
            </w:r>
          </w:p>
        </w:tc>
        <w:tc>
          <w:tcPr>
            <w:tcW w:w="4645" w:type="dxa"/>
          </w:tcPr>
          <w:p w:rsidR="009C21BB" w:rsidRDefault="009C21BB" w:rsidP="00D25FB6">
            <w:pPr>
              <w:rPr>
                <w:b/>
              </w:rPr>
            </w:pPr>
            <w:r>
              <w:rPr>
                <w:rFonts w:hint="eastAsia"/>
                <w:b/>
              </w:rPr>
              <w:t>技术指标（包括技术标准、技术规格等）</w:t>
            </w:r>
          </w:p>
        </w:tc>
        <w:tc>
          <w:tcPr>
            <w:tcW w:w="731" w:type="dxa"/>
          </w:tcPr>
          <w:p w:rsidR="009C21BB" w:rsidRDefault="009C21BB" w:rsidP="00D25FB6">
            <w:pPr>
              <w:rPr>
                <w:b/>
              </w:rPr>
            </w:pPr>
            <w:r>
              <w:rPr>
                <w:rFonts w:hint="eastAsia"/>
                <w:b/>
              </w:rPr>
              <w:t>数量</w:t>
            </w:r>
          </w:p>
        </w:tc>
        <w:tc>
          <w:tcPr>
            <w:tcW w:w="731" w:type="dxa"/>
          </w:tcPr>
          <w:p w:rsidR="009C21BB" w:rsidRDefault="009C21BB" w:rsidP="00D25FB6">
            <w:pPr>
              <w:rPr>
                <w:b/>
              </w:rPr>
            </w:pPr>
            <w:r>
              <w:rPr>
                <w:rFonts w:hint="eastAsia"/>
                <w:b/>
              </w:rPr>
              <w:t>计量单位</w:t>
            </w:r>
          </w:p>
        </w:tc>
        <w:tc>
          <w:tcPr>
            <w:tcW w:w="689" w:type="dxa"/>
          </w:tcPr>
          <w:p w:rsidR="009C21BB" w:rsidRDefault="009C21BB" w:rsidP="00D25FB6">
            <w:pPr>
              <w:rPr>
                <w:b/>
              </w:rPr>
            </w:pPr>
            <w:r>
              <w:rPr>
                <w:rFonts w:hint="eastAsia"/>
                <w:b/>
              </w:rPr>
              <w:t>备注</w:t>
            </w:r>
          </w:p>
        </w:tc>
      </w:tr>
      <w:tr w:rsidR="009C21BB" w:rsidTr="00D25FB6">
        <w:tc>
          <w:tcPr>
            <w:tcW w:w="787" w:type="dxa"/>
          </w:tcPr>
          <w:p w:rsidR="009C21BB" w:rsidRDefault="009C21BB" w:rsidP="00D25FB6">
            <w:r>
              <w:rPr>
                <w:rFonts w:hint="eastAsia"/>
              </w:rPr>
              <w:t>1</w:t>
            </w:r>
          </w:p>
        </w:tc>
        <w:tc>
          <w:tcPr>
            <w:tcW w:w="1080" w:type="dxa"/>
          </w:tcPr>
          <w:p w:rsidR="009C21BB" w:rsidRDefault="009C21BB" w:rsidP="00D25FB6">
            <w:r>
              <w:rPr>
                <w:rFonts w:hint="eastAsia"/>
              </w:rPr>
              <w:t>中国大学</w:t>
            </w:r>
            <w:r>
              <w:rPr>
                <w:rFonts w:hint="eastAsia"/>
              </w:rPr>
              <w:t>MOOC</w:t>
            </w:r>
            <w:r>
              <w:rPr>
                <w:rFonts w:hint="eastAsia"/>
              </w:rPr>
              <w:t>学校云平台</w:t>
            </w:r>
          </w:p>
        </w:tc>
        <w:tc>
          <w:tcPr>
            <w:tcW w:w="4645" w:type="dxa"/>
          </w:tcPr>
          <w:p w:rsidR="009C21BB" w:rsidRDefault="009C21BB" w:rsidP="00D25FB6">
            <w:pPr>
              <w:rPr>
                <w:b/>
                <w:bCs/>
                <w:color w:val="000000"/>
                <w:kern w:val="0"/>
                <w:sz w:val="24"/>
              </w:rPr>
            </w:pPr>
            <w:r>
              <w:rPr>
                <w:rFonts w:hint="eastAsia"/>
                <w:b/>
                <w:bCs/>
                <w:color w:val="000000"/>
                <w:kern w:val="0"/>
                <w:sz w:val="24"/>
              </w:rPr>
              <w:t>一</w:t>
            </w:r>
            <w:r>
              <w:rPr>
                <w:rFonts w:hint="eastAsia"/>
                <w:b/>
                <w:bCs/>
                <w:color w:val="000000"/>
                <w:kern w:val="0"/>
                <w:sz w:val="24"/>
              </w:rPr>
              <w:t>.</w:t>
            </w:r>
            <w:r>
              <w:rPr>
                <w:b/>
                <w:bCs/>
                <w:color w:val="000000"/>
                <w:kern w:val="0"/>
                <w:sz w:val="24"/>
              </w:rPr>
              <w:t>云架构模块</w:t>
            </w:r>
            <w:r>
              <w:rPr>
                <w:rFonts w:hint="eastAsia"/>
                <w:b/>
                <w:bCs/>
                <w:color w:val="000000"/>
                <w:kern w:val="0"/>
                <w:sz w:val="24"/>
              </w:rPr>
              <w:t>：</w:t>
            </w:r>
          </w:p>
          <w:p w:rsidR="009C21BB" w:rsidRDefault="009C21BB" w:rsidP="00D25FB6">
            <w:pPr>
              <w:jc w:val="left"/>
              <w:rPr>
                <w:rFonts w:ascii="宋体" w:hAnsi="宋体" w:cs="宋体"/>
                <w:color w:val="000000"/>
                <w:kern w:val="0"/>
                <w:szCs w:val="21"/>
              </w:rPr>
            </w:pPr>
            <w:r>
              <w:rPr>
                <w:rFonts w:ascii="宋体" w:hAnsi="宋体" w:cs="宋体" w:hint="eastAsia"/>
                <w:color w:val="000000"/>
                <w:kern w:val="0"/>
                <w:szCs w:val="21"/>
              </w:rPr>
              <w:t>平台采用公有云部署的解决方案，通过公有云技术将平台应用封装为SaaS应用实现全站代码公有云部署，将所有业务流程封装在云平台内部，为用户提供端到端云服务。实现基于大规模分布式集群下的智能调度，节点故障无感秒级迁移，故障恢复快，自动快照备份数据等。</w:t>
            </w:r>
            <w:r>
              <w:rPr>
                <w:rFonts w:ascii="宋体" w:hAnsi="宋体" w:cs="宋体" w:hint="eastAsia"/>
                <w:color w:val="000000"/>
                <w:kern w:val="0"/>
                <w:szCs w:val="21"/>
              </w:rPr>
              <w:br/>
              <w:t>1）慕课运行平台的质量符合以下质量标准，并质量检测报告：1、 GB/T 16260-2006《软件工程产品质量 第1部分：质量模型》；2、GB/T25000.51-2010《软件工程软件产品质量要求与评价（SquaRE）商业现货（COTS）软件产品的质量要求和测试细则》。</w:t>
            </w:r>
          </w:p>
          <w:p w:rsidR="009C21BB" w:rsidRDefault="009C21BB" w:rsidP="00D25FB6">
            <w:pPr>
              <w:jc w:val="left"/>
              <w:rPr>
                <w:rFonts w:ascii="宋体" w:hAnsi="宋体" w:cs="宋体"/>
                <w:color w:val="000000"/>
                <w:kern w:val="0"/>
                <w:szCs w:val="21"/>
              </w:rPr>
            </w:pPr>
            <w:r>
              <w:rPr>
                <w:rFonts w:ascii="宋体" w:hAnsi="宋体" w:cs="宋体" w:hint="eastAsia"/>
                <w:color w:val="000000"/>
                <w:kern w:val="0"/>
                <w:szCs w:val="21"/>
              </w:rPr>
              <w:t>2）平台性能要求：支持并发连接数不低于1900，单接口每秒并发响应请求数不低于450个。</w:t>
            </w:r>
          </w:p>
          <w:p w:rsidR="009C21BB" w:rsidRDefault="009C21BB" w:rsidP="00D25FB6">
            <w:pPr>
              <w:rPr>
                <w:color w:val="000000"/>
                <w:kern w:val="0"/>
                <w:sz w:val="24"/>
              </w:rPr>
            </w:pPr>
          </w:p>
          <w:p w:rsidR="009C21BB" w:rsidRDefault="009C21BB" w:rsidP="00D25FB6">
            <w:pPr>
              <w:rPr>
                <w:b/>
                <w:bCs/>
                <w:color w:val="000000"/>
                <w:kern w:val="0"/>
                <w:sz w:val="24"/>
              </w:rPr>
            </w:pPr>
            <w:r>
              <w:rPr>
                <w:rFonts w:hint="eastAsia"/>
                <w:b/>
                <w:bCs/>
                <w:color w:val="000000"/>
                <w:kern w:val="0"/>
                <w:sz w:val="24"/>
              </w:rPr>
              <w:t>二</w:t>
            </w:r>
            <w:r>
              <w:rPr>
                <w:rFonts w:hint="eastAsia"/>
                <w:b/>
                <w:bCs/>
                <w:color w:val="000000"/>
                <w:kern w:val="0"/>
                <w:sz w:val="24"/>
              </w:rPr>
              <w:t>.</w:t>
            </w:r>
            <w:r>
              <w:rPr>
                <w:rFonts w:hint="eastAsia"/>
                <w:b/>
                <w:bCs/>
                <w:color w:val="000000"/>
                <w:kern w:val="0"/>
                <w:sz w:val="24"/>
              </w:rPr>
              <w:t>线上教学模块：</w:t>
            </w:r>
          </w:p>
          <w:p w:rsidR="009C21BB" w:rsidRDefault="009C21BB" w:rsidP="00D25FB6">
            <w:pPr>
              <w:jc w:val="left"/>
              <w:rPr>
                <w:rFonts w:ascii="宋体" w:hAnsi="宋体" w:cs="宋体"/>
                <w:color w:val="000000"/>
                <w:kern w:val="0"/>
                <w:szCs w:val="21"/>
              </w:rPr>
            </w:pPr>
            <w:r>
              <w:rPr>
                <w:rFonts w:ascii="宋体" w:hAnsi="宋体" w:cs="宋体" w:hint="eastAsia"/>
                <w:color w:val="000000"/>
                <w:kern w:val="0"/>
                <w:szCs w:val="21"/>
              </w:rPr>
              <w:t>线上教学模块主要为用户提供四大功能，分别是：用户登录功能、课程中心功能、线上学习功能、论坛讨论功能。具体功能描述如下所述。</w:t>
            </w:r>
            <w:r>
              <w:rPr>
                <w:rFonts w:ascii="宋体" w:hAnsi="宋体" w:cs="宋体" w:hint="eastAsia"/>
                <w:color w:val="000000"/>
                <w:kern w:val="0"/>
                <w:szCs w:val="21"/>
              </w:rPr>
              <w:br/>
              <w:t>1.用户登录功能</w:t>
            </w:r>
            <w:r>
              <w:rPr>
                <w:rFonts w:ascii="宋体" w:hAnsi="宋体" w:cs="宋体" w:hint="eastAsia"/>
                <w:color w:val="000000"/>
                <w:kern w:val="0"/>
                <w:szCs w:val="21"/>
              </w:rPr>
              <w:br/>
              <w:t>1）用户登录方式：平台支持多种支持多种登录方式，含邮箱、QQ、微博、人人网等。</w:t>
            </w:r>
            <w:r>
              <w:rPr>
                <w:rFonts w:ascii="宋体" w:hAnsi="宋体" w:cs="宋体" w:hint="eastAsia"/>
                <w:color w:val="000000"/>
                <w:kern w:val="0"/>
                <w:szCs w:val="21"/>
              </w:rPr>
              <w:br/>
              <w:t>2）统一身份认证：针对校内在籍学生，学号和密码（管理员在后台导入学号，学生在前台激活）。</w:t>
            </w:r>
            <w:r>
              <w:rPr>
                <w:rFonts w:ascii="宋体" w:hAnsi="宋体" w:cs="宋体" w:hint="eastAsia"/>
                <w:color w:val="000000"/>
                <w:kern w:val="0"/>
                <w:szCs w:val="21"/>
              </w:rPr>
              <w:br/>
              <w:t>3）密码找回：用户忘记密码时，邮箱登录用户可以通过所登录的邮箱找回密码。</w:t>
            </w:r>
            <w:r>
              <w:rPr>
                <w:rFonts w:ascii="宋体" w:hAnsi="宋体" w:cs="宋体" w:hint="eastAsia"/>
                <w:color w:val="000000"/>
                <w:kern w:val="0"/>
                <w:szCs w:val="21"/>
              </w:rPr>
              <w:br/>
              <w:t>2.课程中心功能</w:t>
            </w:r>
            <w:r>
              <w:rPr>
                <w:rFonts w:ascii="宋体" w:hAnsi="宋体" w:cs="宋体" w:hint="eastAsia"/>
                <w:color w:val="000000"/>
                <w:kern w:val="0"/>
                <w:szCs w:val="21"/>
              </w:rPr>
              <w:br/>
              <w:t>1）学习的课程：用户可以查看加入的所有开课，点击开课图片可以快速进入课程主页。课程成绩发布后，可以查看成绩。</w:t>
            </w:r>
            <w:r>
              <w:rPr>
                <w:rFonts w:ascii="宋体" w:hAnsi="宋体" w:cs="宋体" w:hint="eastAsia"/>
                <w:color w:val="000000"/>
                <w:kern w:val="0"/>
                <w:szCs w:val="21"/>
              </w:rPr>
              <w:br/>
              <w:t>2）报名的课程：用户可以选择课程报名，查看报名的所有开课，并可以退出课程。</w:t>
            </w:r>
            <w:r>
              <w:rPr>
                <w:rFonts w:ascii="宋体" w:hAnsi="宋体" w:cs="宋体" w:hint="eastAsia"/>
                <w:color w:val="000000"/>
                <w:kern w:val="0"/>
                <w:szCs w:val="21"/>
              </w:rPr>
              <w:br/>
            </w:r>
            <w:r>
              <w:rPr>
                <w:rFonts w:ascii="宋体" w:hAnsi="宋体" w:cs="宋体" w:hint="eastAsia"/>
                <w:color w:val="000000"/>
                <w:kern w:val="0"/>
                <w:szCs w:val="21"/>
              </w:rPr>
              <w:lastRenderedPageBreak/>
              <w:t>3）个人设置：用户可以对个人信息包含性别，年龄，头像等进行设置。</w:t>
            </w:r>
            <w:r>
              <w:rPr>
                <w:rFonts w:ascii="宋体" w:hAnsi="宋体" w:cs="宋体" w:hint="eastAsia"/>
                <w:color w:val="000000"/>
                <w:kern w:val="0"/>
                <w:szCs w:val="21"/>
              </w:rPr>
              <w:br/>
              <w:t>3.线上学习功能</w:t>
            </w:r>
            <w:r>
              <w:rPr>
                <w:rFonts w:ascii="宋体" w:hAnsi="宋体" w:cs="宋体" w:hint="eastAsia"/>
                <w:color w:val="000000"/>
                <w:kern w:val="0"/>
                <w:szCs w:val="21"/>
              </w:rPr>
              <w:br/>
              <w:t>1）学习平台主页内容</w:t>
            </w:r>
            <w:r>
              <w:rPr>
                <w:rFonts w:ascii="宋体" w:hAnsi="宋体" w:cs="宋体" w:hint="eastAsia"/>
                <w:color w:val="000000"/>
                <w:kern w:val="0"/>
                <w:szCs w:val="21"/>
              </w:rPr>
              <w:br/>
              <w:t xml:space="preserve">   学校主页，用户登录学校平台主页，可以通过各种视觉元素如本校图片、logo、简介等，知晓登录的平台是本校。</w:t>
            </w:r>
            <w:r>
              <w:rPr>
                <w:rFonts w:ascii="宋体" w:hAnsi="宋体" w:cs="宋体" w:hint="eastAsia"/>
                <w:color w:val="000000"/>
                <w:kern w:val="0"/>
                <w:szCs w:val="21"/>
              </w:rPr>
              <w:br/>
              <w:t xml:space="preserve">    本校课程聚合页，在学校平台主页，会向用户展示本校已经发布的所有课程，可供用户选课报名。</w:t>
            </w:r>
            <w:r>
              <w:rPr>
                <w:rFonts w:ascii="宋体" w:hAnsi="宋体" w:cs="宋体" w:hint="eastAsia"/>
                <w:color w:val="000000"/>
                <w:kern w:val="0"/>
                <w:szCs w:val="21"/>
              </w:rPr>
              <w:br/>
              <w:t xml:space="preserve">    教师主页，用户进入教师主页，可以查看教师的相关简介，已在平台开设的课程。并通过点击这些课程，进入这名老师的课程介绍页，从而选课报名。</w:t>
            </w:r>
            <w:r>
              <w:rPr>
                <w:rFonts w:ascii="宋体" w:hAnsi="宋体" w:cs="宋体" w:hint="eastAsia"/>
                <w:color w:val="000000"/>
                <w:kern w:val="0"/>
                <w:szCs w:val="21"/>
              </w:rPr>
              <w:br/>
              <w:t>2）学习过程设计</w:t>
            </w:r>
            <w:r>
              <w:rPr>
                <w:rFonts w:ascii="宋体" w:hAnsi="宋体" w:cs="宋体" w:hint="eastAsia"/>
                <w:color w:val="000000"/>
                <w:kern w:val="0"/>
                <w:szCs w:val="21"/>
              </w:rPr>
              <w:br/>
              <w:t xml:space="preserve">    选择课程，支持为学生指定选修某些课程。学生也可以自选课程，选择课程时需要确认开课学期。</w:t>
            </w:r>
          </w:p>
          <w:p w:rsidR="009C21BB" w:rsidRDefault="009C21BB" w:rsidP="00D25FB6">
            <w:pPr>
              <w:jc w:val="left"/>
              <w:rPr>
                <w:rFonts w:ascii="宋体" w:hAnsi="宋体" w:cs="宋体"/>
                <w:color w:val="000000"/>
                <w:kern w:val="0"/>
                <w:szCs w:val="21"/>
              </w:rPr>
            </w:pPr>
            <w:r>
              <w:rPr>
                <w:rFonts w:ascii="宋体" w:hAnsi="宋体" w:cs="宋体" w:hint="eastAsia"/>
                <w:color w:val="000000"/>
                <w:kern w:val="0"/>
                <w:szCs w:val="21"/>
              </w:rPr>
              <w:t>课程主页，进入课程主页，可以查看课程公告、测验与作业、发布章节信息、课程讨论以及考试内容等。</w:t>
            </w:r>
            <w:r>
              <w:rPr>
                <w:rFonts w:ascii="宋体" w:hAnsi="宋体" w:cs="宋体" w:hint="eastAsia"/>
                <w:color w:val="000000"/>
                <w:kern w:val="0"/>
                <w:szCs w:val="21"/>
              </w:rPr>
              <w:br/>
              <w:t xml:space="preserve">    课程学习，用户登陆后选择相应课程即可进入学习，课程学习内容以视频、文档、讨论、测验与作业等形式呈现，可全屏以及暂停，系统自动记录学员每一视频的学习时长，并将其作为统计的指标之一。支持在教学视频的任意时间点加入驻点测验，测验题包括单选题、多选题、填空题，判断题。</w:t>
            </w:r>
            <w:r>
              <w:rPr>
                <w:rFonts w:ascii="宋体" w:hAnsi="宋体" w:cs="宋体" w:hint="eastAsia"/>
                <w:color w:val="000000"/>
                <w:kern w:val="0"/>
                <w:szCs w:val="21"/>
              </w:rPr>
              <w:br/>
              <w:t xml:space="preserve">    主题讨论，教师在课程内容中添加主题讨论，学生可以进行回复。讨论支持根据回复最多，回复时间，被赞最多进行排序。</w:t>
            </w:r>
            <w:r>
              <w:rPr>
                <w:rFonts w:ascii="宋体" w:hAnsi="宋体" w:cs="宋体" w:hint="eastAsia"/>
                <w:color w:val="000000"/>
                <w:kern w:val="0"/>
                <w:szCs w:val="21"/>
              </w:rPr>
              <w:br/>
            </w:r>
            <w:r>
              <w:rPr>
                <w:color w:val="000000"/>
                <w:kern w:val="0"/>
                <w:sz w:val="24"/>
              </w:rPr>
              <w:t xml:space="preserve">    </w:t>
            </w:r>
            <w:r w:rsidRPr="0088388E">
              <w:rPr>
                <w:rFonts w:ascii="宋体" w:hAnsi="宋体" w:cs="宋体"/>
                <w:color w:val="000000"/>
                <w:kern w:val="0"/>
                <w:szCs w:val="21"/>
              </w:rPr>
              <w:t>课</w:t>
            </w:r>
            <w:r>
              <w:rPr>
                <w:rFonts w:ascii="宋体" w:hAnsi="宋体" w:cs="宋体" w:hint="eastAsia"/>
                <w:color w:val="000000"/>
                <w:kern w:val="0"/>
                <w:szCs w:val="21"/>
              </w:rPr>
              <w:t>程讲义，课程讲义是辅助学生学习的一种资源，能够更加细化视频与知识的定位，通过线上的方式学生可以通过讲义下载进行浏览学习。</w:t>
            </w:r>
            <w:r>
              <w:rPr>
                <w:rFonts w:ascii="宋体" w:hAnsi="宋体" w:cs="宋体" w:hint="eastAsia"/>
                <w:color w:val="000000"/>
                <w:kern w:val="0"/>
                <w:szCs w:val="21"/>
              </w:rPr>
              <w:br/>
              <w:t xml:space="preserve">    课程字幕，课程字幕辅助学生进行视频学习。在视频学习界面，支持字幕自动播放。</w:t>
            </w:r>
            <w:r>
              <w:rPr>
                <w:rFonts w:ascii="宋体" w:hAnsi="宋体" w:cs="宋体" w:hint="eastAsia"/>
                <w:color w:val="000000"/>
                <w:kern w:val="0"/>
                <w:szCs w:val="21"/>
              </w:rPr>
              <w:br/>
              <w:t xml:space="preserve">    自动判题，针对客观题，平台可以自动判题，根据事先设定的评分标准给出题目测验成绩。</w:t>
            </w:r>
            <w:r>
              <w:rPr>
                <w:rFonts w:ascii="宋体" w:hAnsi="宋体" w:cs="宋体" w:hint="eastAsia"/>
                <w:color w:val="000000"/>
                <w:kern w:val="0"/>
                <w:szCs w:val="21"/>
              </w:rPr>
              <w:br/>
            </w:r>
            <w:r>
              <w:rPr>
                <w:color w:val="000000"/>
                <w:kern w:val="0"/>
                <w:sz w:val="24"/>
              </w:rPr>
              <w:t xml:space="preserve">    </w:t>
            </w:r>
            <w:r>
              <w:rPr>
                <w:rFonts w:ascii="宋体" w:hAnsi="宋体" w:cs="宋体" w:hint="eastAsia"/>
                <w:color w:val="000000"/>
                <w:kern w:val="0"/>
                <w:szCs w:val="21"/>
              </w:rPr>
              <w:t>针对互联网、计算机等课程，可以支持添加在线编程练习题，其语言支持C、COO、GO、Haske、Java、JavaScript、ua、Pasca、PHP、Per、Python2.7、Python3.4、Ruby、She。支持通过添加测试用例等方式实现在线程序判题。</w:t>
            </w:r>
            <w:r>
              <w:rPr>
                <w:rFonts w:ascii="宋体" w:hAnsi="宋体" w:cs="宋体" w:hint="eastAsia"/>
                <w:color w:val="000000"/>
                <w:kern w:val="0"/>
                <w:szCs w:val="21"/>
              </w:rPr>
              <w:br/>
              <w:t xml:space="preserve">    教学视频，可以根据用户需要，自主调节视频播放倍速、视频清晰度。</w:t>
            </w:r>
            <w:r>
              <w:rPr>
                <w:rFonts w:ascii="宋体" w:hAnsi="宋体" w:cs="宋体" w:hint="eastAsia"/>
                <w:color w:val="000000"/>
                <w:kern w:val="0"/>
                <w:szCs w:val="21"/>
              </w:rPr>
              <w:br/>
              <w:t xml:space="preserve">    单元测验，学习中在指定时间内按照要求完成测验。测验题型主要包含选择题、判断题。测验最终成绩评定算法（例如平均分，最高分）可以在开课课程内容制作中设置。</w:t>
            </w:r>
            <w:r>
              <w:rPr>
                <w:rFonts w:ascii="宋体" w:hAnsi="宋体" w:cs="宋体" w:hint="eastAsia"/>
                <w:color w:val="000000"/>
                <w:kern w:val="0"/>
                <w:szCs w:val="21"/>
              </w:rPr>
              <w:br/>
              <w:t xml:space="preserve">    单元作业，学习中在指定的时间内按要求完成作业，作业题型主要为简答题，并支持上传附件。根据作业批阅方式，作业可分为同学互评和</w:t>
            </w:r>
            <w:r>
              <w:rPr>
                <w:rFonts w:ascii="宋体" w:hAnsi="宋体" w:cs="宋体" w:hint="eastAsia"/>
                <w:color w:val="000000"/>
                <w:kern w:val="0"/>
                <w:szCs w:val="21"/>
              </w:rPr>
              <w:lastRenderedPageBreak/>
              <w:t>教师批阅作业两种类型。同学互评的作</w:t>
            </w:r>
            <w:r>
              <w:rPr>
                <w:color w:val="000000"/>
                <w:kern w:val="0"/>
                <w:sz w:val="24"/>
              </w:rPr>
              <w:t>业，</w:t>
            </w:r>
            <w:r>
              <w:rPr>
                <w:rFonts w:ascii="宋体" w:hAnsi="宋体" w:cs="宋体" w:hint="eastAsia"/>
                <w:color w:val="000000"/>
                <w:kern w:val="0"/>
                <w:szCs w:val="21"/>
              </w:rPr>
              <w:t>提交作业后，进入在互评阶段，学生间批阅彼此作业。在成绩公布期间，看到互评成绩和评语详情。</w:t>
            </w:r>
            <w:r>
              <w:rPr>
                <w:rFonts w:ascii="宋体" w:hAnsi="宋体" w:cs="宋体" w:hint="eastAsia"/>
                <w:color w:val="000000"/>
                <w:kern w:val="0"/>
                <w:szCs w:val="21"/>
              </w:rPr>
              <w:br/>
              <w:t xml:space="preserve">    学习进度，小节中内容全部完成后，会显示标志，小节中一个内容标志完成后，内容标志会由暗变成亮。从而学生可以知晓当前课程的学习进度，以便灵活把握个人学习进度。</w:t>
            </w:r>
            <w:r>
              <w:rPr>
                <w:rFonts w:ascii="宋体" w:hAnsi="宋体" w:cs="宋体" w:hint="eastAsia"/>
                <w:color w:val="000000"/>
                <w:kern w:val="0"/>
                <w:szCs w:val="21"/>
              </w:rPr>
              <w:br/>
              <w:t>3）翻转课堂</w:t>
            </w:r>
            <w:r>
              <w:rPr>
                <w:rFonts w:ascii="宋体" w:hAnsi="宋体" w:cs="宋体" w:hint="eastAsia"/>
                <w:color w:val="000000"/>
                <w:kern w:val="0"/>
                <w:szCs w:val="21"/>
              </w:rPr>
              <w:br/>
              <w:t xml:space="preserve">    支持课程发布线下活动，学习中用户可以报名参加；支持利用平台所拥有的功能，开展翻转课堂教学，使线上线下学习有机结合：</w:t>
            </w:r>
          </w:p>
          <w:p w:rsidR="009C21BB" w:rsidRDefault="009C21BB" w:rsidP="00D25FB6">
            <w:pPr>
              <w:jc w:val="left"/>
              <w:rPr>
                <w:rFonts w:ascii="宋体" w:hAnsi="宋体" w:cs="宋体"/>
                <w:color w:val="000000"/>
                <w:kern w:val="0"/>
                <w:szCs w:val="21"/>
              </w:rPr>
            </w:pPr>
            <w:r>
              <w:rPr>
                <w:rFonts w:ascii="宋体" w:hAnsi="宋体" w:cs="宋体" w:hint="eastAsia"/>
                <w:color w:val="000000"/>
                <w:kern w:val="0"/>
                <w:szCs w:val="21"/>
              </w:rPr>
              <w:t>支持线上课程的发布，用户可以在平台上开展课程的学习；</w:t>
            </w:r>
            <w:r>
              <w:rPr>
                <w:rFonts w:ascii="宋体" w:hAnsi="宋体" w:cs="宋体" w:hint="eastAsia"/>
                <w:color w:val="000000"/>
                <w:kern w:val="0"/>
                <w:szCs w:val="21"/>
              </w:rPr>
              <w:br/>
              <w:t xml:space="preserve">    支持课程发布线下活动信息，学习中用户可以查看，线下报名参加活动；</w:t>
            </w:r>
            <w:r>
              <w:rPr>
                <w:rFonts w:ascii="宋体" w:hAnsi="宋体" w:cs="宋体" w:hint="eastAsia"/>
                <w:color w:val="000000"/>
                <w:kern w:val="0"/>
                <w:szCs w:val="21"/>
              </w:rPr>
              <w:br/>
              <w:t>4）论坛讨论功能</w:t>
            </w:r>
            <w:r>
              <w:rPr>
                <w:rFonts w:ascii="宋体" w:hAnsi="宋体" w:cs="宋体" w:hint="eastAsia"/>
                <w:color w:val="000000"/>
                <w:kern w:val="0"/>
                <w:szCs w:val="21"/>
              </w:rPr>
              <w:br/>
              <w:t xml:space="preserve">    每门课程拥有自己的在线论坛，分为不同的讨论版。默认讨论版包括：</w:t>
            </w:r>
            <w:r>
              <w:rPr>
                <w:rFonts w:ascii="宋体" w:hAnsi="宋体" w:cs="宋体" w:hint="eastAsia"/>
                <w:color w:val="000000"/>
                <w:kern w:val="0"/>
                <w:szCs w:val="21"/>
              </w:rPr>
              <w:br/>
              <w:t xml:space="preserve">    课程讨论区：呈现的是在课件中作为教学内容的讨论。</w:t>
            </w:r>
            <w:r>
              <w:rPr>
                <w:rFonts w:ascii="宋体" w:hAnsi="宋体" w:cs="宋体" w:hint="eastAsia"/>
                <w:color w:val="000000"/>
                <w:kern w:val="0"/>
                <w:szCs w:val="21"/>
              </w:rPr>
              <w:br/>
              <w:t xml:space="preserve">    老师答疑区：发表关于作业、测试、课件内容希望能够得到老师回答的疑问。</w:t>
            </w:r>
            <w:r>
              <w:rPr>
                <w:rFonts w:ascii="宋体" w:hAnsi="宋体" w:cs="宋体" w:hint="eastAsia"/>
                <w:color w:val="000000"/>
                <w:kern w:val="0"/>
                <w:szCs w:val="21"/>
              </w:rPr>
              <w:br/>
              <w:t xml:space="preserve">    综合讨论区：发表任何想与大家分享的经验及想法，关于本课程、学习、工作、生活等一般性话题。</w:t>
            </w:r>
            <w:r>
              <w:rPr>
                <w:rFonts w:ascii="宋体" w:hAnsi="宋体" w:cs="宋体" w:hint="eastAsia"/>
                <w:color w:val="000000"/>
                <w:kern w:val="0"/>
                <w:szCs w:val="21"/>
              </w:rPr>
              <w:br/>
              <w:t>具有相关管理权限的教师可以自行定义其他讨论版，对版块进行关闭或者对帖子进行关闭、删除、置顶的相关管理。</w:t>
            </w:r>
            <w:r>
              <w:rPr>
                <w:rFonts w:ascii="宋体" w:hAnsi="宋体" w:cs="宋体" w:hint="eastAsia"/>
                <w:color w:val="000000"/>
                <w:kern w:val="0"/>
                <w:szCs w:val="21"/>
              </w:rPr>
              <w:br/>
              <w:t xml:space="preserve">    用户可以对论坛的帖子进行顶，踩，回复，对回复进行评论。</w:t>
            </w:r>
            <w:r>
              <w:rPr>
                <w:rFonts w:ascii="宋体" w:hAnsi="宋体" w:cs="宋体" w:hint="eastAsia"/>
                <w:color w:val="000000"/>
                <w:kern w:val="0"/>
                <w:szCs w:val="21"/>
              </w:rPr>
              <w:br/>
              <w:t>5）移动端</w:t>
            </w:r>
            <w:r>
              <w:rPr>
                <w:rFonts w:ascii="宋体" w:hAnsi="宋体" w:cs="宋体" w:hint="eastAsia"/>
                <w:color w:val="000000"/>
                <w:kern w:val="0"/>
                <w:szCs w:val="21"/>
              </w:rPr>
              <w:br/>
              <w:t xml:space="preserve">    平台提供Android和IOS的app客户端，app客户端可以适配市面上主流的移动设备。移动端学习进度与PC端保持同步，并且支持离线学习。</w:t>
            </w:r>
          </w:p>
          <w:p w:rsidR="009C21BB" w:rsidRDefault="009C21BB" w:rsidP="00D25FB6">
            <w:pPr>
              <w:rPr>
                <w:color w:val="000000"/>
                <w:kern w:val="0"/>
                <w:sz w:val="24"/>
              </w:rPr>
            </w:pPr>
          </w:p>
          <w:p w:rsidR="009C21BB" w:rsidRDefault="009C21BB" w:rsidP="009C21BB">
            <w:pPr>
              <w:numPr>
                <w:ilvl w:val="0"/>
                <w:numId w:val="20"/>
              </w:numPr>
              <w:rPr>
                <w:b/>
                <w:bCs/>
                <w:color w:val="000000"/>
                <w:kern w:val="0"/>
                <w:sz w:val="24"/>
              </w:rPr>
            </w:pPr>
            <w:r>
              <w:rPr>
                <w:b/>
                <w:bCs/>
                <w:color w:val="000000"/>
                <w:kern w:val="0"/>
                <w:sz w:val="24"/>
              </w:rPr>
              <w:t>教学平台管理功能</w:t>
            </w:r>
          </w:p>
          <w:p w:rsidR="009C21BB" w:rsidRDefault="009C21BB" w:rsidP="00D25FB6">
            <w:pPr>
              <w:widowControl/>
              <w:ind w:firstLine="480"/>
              <w:rPr>
                <w:rFonts w:ascii="宋体" w:hAnsi="宋体" w:cs="宋体"/>
                <w:color w:val="000000"/>
                <w:kern w:val="0"/>
                <w:szCs w:val="21"/>
              </w:rPr>
            </w:pPr>
            <w:r>
              <w:rPr>
                <w:rFonts w:ascii="宋体" w:hAnsi="宋体" w:cs="宋体" w:hint="eastAsia"/>
                <w:color w:val="000000"/>
                <w:kern w:val="0"/>
                <w:szCs w:val="21"/>
              </w:rPr>
              <w:t>课程资源管理模块为用户提供课程创建功能、课程过程管理功能、课程结课管理功能、课程版权管理功能、课程权限管理功能等五大功能，具体功能描述如下所述。</w:t>
            </w:r>
            <w:r>
              <w:rPr>
                <w:rFonts w:ascii="宋体" w:hAnsi="宋体" w:cs="宋体" w:hint="eastAsia"/>
                <w:color w:val="000000"/>
                <w:kern w:val="0"/>
                <w:szCs w:val="21"/>
              </w:rPr>
              <w:br/>
              <w:t xml:space="preserve">    1.课程创建功能</w:t>
            </w:r>
            <w:r>
              <w:rPr>
                <w:rFonts w:ascii="宋体" w:hAnsi="宋体" w:cs="宋体" w:hint="eastAsia"/>
                <w:color w:val="000000"/>
                <w:kern w:val="0"/>
                <w:szCs w:val="21"/>
              </w:rPr>
              <w:br/>
              <w:t xml:space="preserve">    平台支持自主创建和外部引入两类方式创建一门新课程，自主创建方式即由使用方独立设计制作课程内容供本校学生学习使用；外部引入方式则由使用方选定其他学校已建设的在线开放课程，复制其课程内容，供本校学生学习使用；使用方可创建的课程类型包括三类，具体如下：</w:t>
            </w:r>
            <w:r>
              <w:rPr>
                <w:rFonts w:ascii="宋体" w:hAnsi="宋体" w:cs="宋体" w:hint="eastAsia"/>
                <w:color w:val="000000"/>
                <w:kern w:val="0"/>
                <w:szCs w:val="21"/>
              </w:rPr>
              <w:br/>
              <w:t xml:space="preserve">    同步SPOC: 完全跟随一门正在开课的MOOC或SPOC学期，老师仅可补充内容，不能修改源课程原有内容；</w:t>
            </w:r>
            <w:r>
              <w:rPr>
                <w:rFonts w:ascii="宋体" w:hAnsi="宋体" w:cs="宋体" w:hint="eastAsia"/>
                <w:color w:val="000000"/>
                <w:kern w:val="0"/>
                <w:szCs w:val="21"/>
              </w:rPr>
              <w:br/>
              <w:t xml:space="preserve">    异步SPOC: 拷贝一门已经结课的MOOC或SPOC课程学期内容，老师可以删减原有内容也可</w:t>
            </w:r>
            <w:r>
              <w:rPr>
                <w:rFonts w:ascii="宋体" w:hAnsi="宋体" w:cs="宋体" w:hint="eastAsia"/>
                <w:color w:val="000000"/>
                <w:kern w:val="0"/>
                <w:szCs w:val="21"/>
              </w:rPr>
              <w:lastRenderedPageBreak/>
              <w:t>以新增补充内容；</w:t>
            </w:r>
            <w:r>
              <w:rPr>
                <w:rFonts w:ascii="宋体" w:hAnsi="宋体" w:cs="宋体" w:hint="eastAsia"/>
                <w:color w:val="000000"/>
                <w:kern w:val="0"/>
                <w:szCs w:val="21"/>
              </w:rPr>
              <w:br/>
              <w:t xml:space="preserve">    独立SPOC: 单独创建一门SPOC课程，老师可根据自己的教学安排发布一门专有课程。本校老师自己创建并拥有版权的独立SPOC课程默认只开放给本校的老师、学生用户访问。课程负责人老师可以设置是否允许其他院校引用自己的独立SPOC课程。</w:t>
            </w:r>
            <w:r>
              <w:rPr>
                <w:rFonts w:ascii="宋体" w:hAnsi="宋体" w:cs="宋体" w:hint="eastAsia"/>
                <w:color w:val="000000"/>
                <w:kern w:val="0"/>
                <w:szCs w:val="21"/>
              </w:rPr>
              <w:br/>
              <w:t xml:space="preserve">    2.课程过程管理功能</w:t>
            </w:r>
            <w:r>
              <w:rPr>
                <w:rFonts w:ascii="宋体" w:hAnsi="宋体" w:cs="宋体" w:hint="eastAsia"/>
                <w:color w:val="000000"/>
                <w:kern w:val="0"/>
                <w:szCs w:val="21"/>
              </w:rPr>
              <w:br/>
            </w:r>
            <w:r>
              <w:rPr>
                <w:color w:val="000000"/>
                <w:kern w:val="0"/>
                <w:sz w:val="24"/>
              </w:rPr>
              <w:t xml:space="preserve">    </w:t>
            </w:r>
            <w:r>
              <w:rPr>
                <w:rFonts w:ascii="宋体" w:hAnsi="宋体" w:cs="宋体" w:hint="eastAsia"/>
                <w:color w:val="000000"/>
                <w:kern w:val="0"/>
                <w:szCs w:val="21"/>
              </w:rPr>
              <w:t>支持教师按章节发布教学内容，可根据教学过程中的学情反馈，对教学内容进行更新、调整、发布；</w:t>
            </w:r>
            <w:r>
              <w:rPr>
                <w:rFonts w:ascii="宋体" w:hAnsi="宋体" w:cs="宋体" w:hint="eastAsia"/>
                <w:color w:val="000000"/>
                <w:kern w:val="0"/>
                <w:szCs w:val="21"/>
              </w:rPr>
              <w:br/>
              <w:t xml:space="preserve"> 每个章节的教学内容，包括视频、文档、随堂测验、富文本、讨论等，支持设置每个内容的生效时间。内容生效后学生才可以在学习页面看到响应的内容，方便老师控制教学进度。</w:t>
            </w:r>
            <w:r>
              <w:rPr>
                <w:rFonts w:ascii="宋体" w:hAnsi="宋体" w:cs="宋体" w:hint="eastAsia"/>
                <w:color w:val="000000"/>
                <w:kern w:val="0"/>
                <w:szCs w:val="21"/>
              </w:rPr>
              <w:br/>
              <w:t xml:space="preserve">    支持老师评分和学生互评两种测评批改方式，以提供给学员学习成果的反馈信息，学生互评是指学生之间可以互相批阅他人作业，不满意互评成绩的学生可以申诉成绩，由教师参与老师直接批改方式修改成绩，或者通过加减分的方式处理成绩；</w:t>
            </w:r>
            <w:r>
              <w:rPr>
                <w:rFonts w:ascii="宋体" w:hAnsi="宋体" w:cs="宋体" w:hint="eastAsia"/>
                <w:color w:val="000000"/>
                <w:kern w:val="0"/>
                <w:szCs w:val="21"/>
              </w:rPr>
              <w:br/>
              <w:t xml:space="preserve">    对于作业互评的方式，支持教师在后台设置针对未完成、未参与互评的学生给予考核成绩处罚。</w:t>
            </w:r>
            <w:r>
              <w:rPr>
                <w:rFonts w:ascii="宋体" w:hAnsi="宋体" w:cs="宋体" w:hint="eastAsia"/>
                <w:color w:val="000000"/>
                <w:kern w:val="0"/>
                <w:szCs w:val="21"/>
              </w:rPr>
              <w:br/>
              <w:t xml:space="preserve">    支持设置测验题的截止提交时间，测验时间，随机抽取试题，允许学生尝试的次数，多次提交的有效得分（最高分，平均分，最后一次分值）。</w:t>
            </w:r>
          </w:p>
          <w:p w:rsidR="009C21BB" w:rsidRDefault="009C21BB" w:rsidP="00D25FB6">
            <w:pPr>
              <w:widowControl/>
              <w:ind w:firstLine="480"/>
              <w:rPr>
                <w:color w:val="000000"/>
                <w:kern w:val="0"/>
                <w:sz w:val="24"/>
              </w:rPr>
            </w:pPr>
            <w:r>
              <w:rPr>
                <w:rFonts w:ascii="宋体" w:hAnsi="宋体" w:cs="宋体" w:hint="eastAsia"/>
                <w:color w:val="000000"/>
                <w:kern w:val="0"/>
                <w:szCs w:val="21"/>
              </w:rPr>
              <w:t>支持设置总分的比例构成：按照百分比设置单元测验、单元作业、考试、课程讨论所占的成绩比例。系统根据各部分的得分自动计算总分</w:t>
            </w:r>
            <w:r>
              <w:rPr>
                <w:rFonts w:ascii="宋体" w:hAnsi="宋体" w:cs="宋体" w:hint="eastAsia"/>
                <w:color w:val="000000"/>
                <w:kern w:val="0"/>
                <w:szCs w:val="21"/>
              </w:rPr>
              <w:br/>
              <w:t xml:space="preserve">    支持域外成绩导入，提供成绩导入模板。</w:t>
            </w:r>
            <w:r>
              <w:rPr>
                <w:rFonts w:ascii="宋体" w:hAnsi="宋体" w:cs="宋体" w:hint="eastAsia"/>
                <w:color w:val="000000"/>
                <w:kern w:val="0"/>
                <w:szCs w:val="21"/>
              </w:rPr>
              <w:br/>
              <w:t xml:space="preserve">    支持设置及格分数线及优秀分数线，系统自动统计及格和优秀成绩的学生人数。</w:t>
            </w:r>
            <w:r>
              <w:rPr>
                <w:rFonts w:ascii="宋体" w:hAnsi="宋体" w:cs="宋体" w:hint="eastAsia"/>
                <w:color w:val="000000"/>
                <w:kern w:val="0"/>
                <w:szCs w:val="21"/>
              </w:rPr>
              <w:br/>
              <w:t xml:space="preserve">    支持老师在讨论区互动答疑，实时解答学员发表的关于作业、测试、课件内容的疑问，充分实现互动式教学，有效提升教学质量。</w:t>
            </w:r>
            <w:r>
              <w:rPr>
                <w:rFonts w:ascii="宋体" w:hAnsi="宋体" w:cs="宋体" w:hint="eastAsia"/>
                <w:color w:val="000000"/>
                <w:kern w:val="0"/>
                <w:szCs w:val="21"/>
              </w:rPr>
              <w:br/>
              <w:t xml:space="preserve">    支持教师通过邮件的方式邀请学生加入选课</w:t>
            </w:r>
            <w:r>
              <w:rPr>
                <w:rFonts w:ascii="宋体" w:hAnsi="宋体" w:cs="宋体" w:hint="eastAsia"/>
                <w:color w:val="000000"/>
                <w:kern w:val="0"/>
                <w:szCs w:val="21"/>
              </w:rPr>
              <w:br/>
              <w:t xml:space="preserve">    支持教师从已选课的学生中剔除指定的学生，避免错误选课的情况。</w:t>
            </w:r>
            <w:r>
              <w:rPr>
                <w:rFonts w:ascii="宋体" w:hAnsi="宋体" w:cs="宋体" w:hint="eastAsia"/>
                <w:color w:val="000000"/>
                <w:kern w:val="0"/>
                <w:szCs w:val="21"/>
              </w:rPr>
              <w:br/>
              <w:t xml:space="preserve">    支持教师在后台编辑发布公告，所有的学生在学习页面课看到教师发布的公告。同时支持公告以邮件的方式同步发出。</w:t>
            </w:r>
            <w:r>
              <w:rPr>
                <w:rFonts w:ascii="宋体" w:hAnsi="宋体" w:cs="宋体" w:hint="eastAsia"/>
                <w:color w:val="000000"/>
                <w:kern w:val="0"/>
                <w:szCs w:val="21"/>
              </w:rPr>
              <w:br/>
              <w:t xml:space="preserve">    支持视频库功能。教师可以把所有的教学视频上传到统一的视频库，在发布课程章节内容时，直接从视频库中引用所需的教学视频资源，节省时间，提高效率。</w:t>
            </w:r>
            <w:r>
              <w:rPr>
                <w:rFonts w:ascii="宋体" w:hAnsi="宋体" w:cs="宋体" w:hint="eastAsia"/>
                <w:color w:val="000000"/>
                <w:kern w:val="0"/>
                <w:szCs w:val="21"/>
              </w:rPr>
              <w:br/>
              <w:t xml:space="preserve">    支持教师在后台向全体学生或个别学生发邮件。</w:t>
            </w:r>
            <w:r>
              <w:rPr>
                <w:rFonts w:ascii="宋体" w:hAnsi="宋体" w:cs="宋体" w:hint="eastAsia"/>
                <w:color w:val="000000"/>
                <w:kern w:val="0"/>
                <w:szCs w:val="21"/>
              </w:rPr>
              <w:br/>
              <w:t xml:space="preserve">    3.课程结课管理功能</w:t>
            </w:r>
            <w:r>
              <w:rPr>
                <w:rFonts w:ascii="宋体" w:hAnsi="宋体" w:cs="宋体" w:hint="eastAsia"/>
                <w:color w:val="000000"/>
                <w:kern w:val="0"/>
                <w:szCs w:val="21"/>
              </w:rPr>
              <w:br/>
              <w:t xml:space="preserve">    支持课程结束后设置学员的查看权限，三类权限说明如下：</w:t>
            </w:r>
            <w:r>
              <w:rPr>
                <w:rFonts w:ascii="宋体" w:hAnsi="宋体" w:cs="宋体" w:hint="eastAsia"/>
                <w:color w:val="000000"/>
                <w:kern w:val="0"/>
                <w:szCs w:val="21"/>
              </w:rPr>
              <w:br/>
              <w:t xml:space="preserve">    完全开放：包括未选课的人，均只读（要求</w:t>
            </w:r>
            <w:r>
              <w:rPr>
                <w:rFonts w:ascii="宋体" w:hAnsi="宋体" w:cs="宋体" w:hint="eastAsia"/>
                <w:color w:val="000000"/>
                <w:kern w:val="0"/>
                <w:szCs w:val="21"/>
              </w:rPr>
              <w:lastRenderedPageBreak/>
              <w:t>有足够影响力）；</w:t>
            </w:r>
            <w:r>
              <w:rPr>
                <w:rFonts w:ascii="宋体" w:hAnsi="宋体" w:cs="宋体" w:hint="eastAsia"/>
                <w:color w:val="000000"/>
                <w:kern w:val="0"/>
                <w:szCs w:val="21"/>
              </w:rPr>
              <w:br/>
              <w:t xml:space="preserve">    半关闭：学过的人可以再来看所有视频和文档、作业，但只能看不能操作。</w:t>
            </w:r>
            <w:r>
              <w:rPr>
                <w:rFonts w:ascii="宋体" w:hAnsi="宋体" w:cs="宋体" w:hint="eastAsia"/>
                <w:color w:val="000000"/>
                <w:kern w:val="0"/>
                <w:szCs w:val="21"/>
              </w:rPr>
              <w:br/>
              <w:t xml:space="preserve">    关闭课程：只剩课程详情页，学过的人只能看到自己的学习记录。</w:t>
            </w:r>
            <w:r>
              <w:rPr>
                <w:rFonts w:ascii="宋体" w:hAnsi="宋体" w:cs="宋体" w:hint="eastAsia"/>
                <w:color w:val="000000"/>
                <w:kern w:val="0"/>
                <w:szCs w:val="21"/>
              </w:rPr>
              <w:br/>
              <w:t xml:space="preserve">    4.课程版权管理功能</w:t>
            </w:r>
            <w:r>
              <w:rPr>
                <w:rFonts w:ascii="宋体" w:hAnsi="宋体" w:cs="宋体" w:hint="eastAsia"/>
                <w:color w:val="000000"/>
                <w:kern w:val="0"/>
                <w:szCs w:val="21"/>
              </w:rPr>
              <w:br/>
              <w:t xml:space="preserve">    针对不同类型的慕课课程，支持对课程版权的差异化设置（本平台上的课程版权是指该课程内容是否允许非本人以外的其他课程老师直接复用或拷贝使用），复用版权分为以下三类：</w:t>
            </w:r>
            <w:r>
              <w:rPr>
                <w:rFonts w:ascii="宋体" w:hAnsi="宋体" w:cs="宋体" w:hint="eastAsia"/>
                <w:color w:val="000000"/>
                <w:kern w:val="0"/>
                <w:szCs w:val="21"/>
              </w:rPr>
              <w:br/>
            </w:r>
            <w:r>
              <w:rPr>
                <w:color w:val="000000"/>
                <w:kern w:val="0"/>
                <w:sz w:val="24"/>
              </w:rPr>
              <w:t xml:space="preserve">   </w:t>
            </w:r>
            <w:r>
              <w:rPr>
                <w:rFonts w:ascii="宋体" w:hAnsi="宋体" w:cs="宋体" w:hint="eastAsia"/>
                <w:color w:val="000000"/>
                <w:kern w:val="0"/>
                <w:szCs w:val="21"/>
              </w:rPr>
              <w:t xml:space="preserve"> 不允许任何课程直接使用或拷贝该课程资源；</w:t>
            </w:r>
            <w:r>
              <w:rPr>
                <w:rFonts w:ascii="宋体" w:hAnsi="宋体" w:cs="宋体" w:hint="eastAsia"/>
                <w:color w:val="000000"/>
                <w:kern w:val="0"/>
                <w:szCs w:val="21"/>
              </w:rPr>
              <w:br/>
              <w:t xml:space="preserve">    允许同步SPOC课程复用（同步SPOC课程完全跟随源课程教学设计，使用者仅可在源课程原有内容上补充）；</w:t>
            </w:r>
            <w:r>
              <w:rPr>
                <w:rFonts w:ascii="宋体" w:hAnsi="宋体" w:cs="宋体" w:hint="eastAsia"/>
                <w:color w:val="000000"/>
                <w:kern w:val="0"/>
                <w:szCs w:val="21"/>
              </w:rPr>
              <w:br/>
              <w:t xml:space="preserve">    允许异步SPOC课程复用（异步SPOC拷贝一门已经结课的源课程学期内容，使用者可以在原内容基础上删减、补充）。</w:t>
            </w:r>
            <w:r>
              <w:rPr>
                <w:rFonts w:ascii="宋体" w:hAnsi="宋体" w:cs="宋体" w:hint="eastAsia"/>
                <w:color w:val="000000"/>
                <w:kern w:val="0"/>
                <w:szCs w:val="21"/>
              </w:rPr>
              <w:br/>
              <w:t xml:space="preserve">    5.课程权限管理功能</w:t>
            </w:r>
            <w:r>
              <w:rPr>
                <w:rFonts w:ascii="宋体" w:hAnsi="宋体" w:cs="宋体" w:hint="eastAsia"/>
                <w:color w:val="000000"/>
                <w:kern w:val="0"/>
                <w:szCs w:val="21"/>
              </w:rPr>
              <w:br/>
              <w:t xml:space="preserve">    针对同一门慕课课程，支持对不同角色用户赋予不同的课程编辑权限，具体说明如下：</w:t>
            </w:r>
            <w:r>
              <w:rPr>
                <w:rFonts w:ascii="宋体" w:hAnsi="宋体" w:cs="宋体" w:hint="eastAsia"/>
                <w:color w:val="000000"/>
                <w:kern w:val="0"/>
                <w:szCs w:val="21"/>
              </w:rPr>
              <w:br/>
              <w:t xml:space="preserve">    学校管理员：包括创建课程，设置课程类型、课程名称、课程编码，指定课程的学期负责人，制定学期课程开课时间和结束时间，课程是否收费，以及设置课程复用版权等权限；</w:t>
            </w:r>
            <w:r>
              <w:rPr>
                <w:rFonts w:ascii="宋体" w:hAnsi="宋体" w:cs="宋体" w:hint="eastAsia"/>
                <w:color w:val="000000"/>
                <w:kern w:val="0"/>
                <w:szCs w:val="21"/>
              </w:rPr>
              <w:br/>
              <w:t xml:space="preserve">    课程负责人：包括设置课程团队（即指定该课程的教师、助教），设置课程介绍内容（包括课程分类、课程内容类型、课程介绍、预备知识介绍、课程介绍图片、课程介绍视频、授课目标、课程大纲、参考资料、常见问题等），设置课程学习内容（包括课程公告、课程评分方式、课程教学课件、课程随堂测验、课程单元作业、课程考试测评、课程讨论区等），按章节发布课程教学单元，在线讨论区答疑、学生成绩管理、课程数据查询、结课设置等权限；</w:t>
            </w:r>
            <w:r>
              <w:rPr>
                <w:rFonts w:ascii="宋体" w:hAnsi="宋体" w:cs="宋体" w:hint="eastAsia"/>
                <w:color w:val="000000"/>
                <w:kern w:val="0"/>
                <w:szCs w:val="21"/>
              </w:rPr>
              <w:br/>
              <w:t xml:space="preserve">    教师（助教）：包括设置课程介绍内容（包括课程分类、课程内容类型、课程介绍、预备知识介绍、课程介绍图片、课程介绍视频、授课目标、课程大纲、参考资料、常见问题等），设置课程学习内容（包括课程公告、课程评分方式、课程教学课件、课程随堂测验、课程单元作业、课程考试测评、课程讨论区等），按章节发布课程教学单元，在线讨论区答疑、课程数据查询、结课设置等权限；</w:t>
            </w:r>
            <w:r>
              <w:rPr>
                <w:rFonts w:ascii="宋体" w:hAnsi="宋体" w:cs="宋体" w:hint="eastAsia"/>
                <w:color w:val="000000"/>
                <w:kern w:val="0"/>
                <w:szCs w:val="21"/>
              </w:rPr>
              <w:br/>
              <w:t xml:space="preserve">    学员：包括课程申请报名，课程内容学习，讨论区互动，学习证书申领等权限。</w:t>
            </w:r>
            <w:r>
              <w:rPr>
                <w:rFonts w:ascii="宋体" w:hAnsi="宋体" w:cs="宋体" w:hint="eastAsia"/>
                <w:color w:val="000000"/>
                <w:kern w:val="0"/>
                <w:szCs w:val="21"/>
              </w:rPr>
              <w:br/>
              <w:t xml:space="preserve">    6.数据统计分析</w:t>
            </w:r>
            <w:r>
              <w:rPr>
                <w:rFonts w:ascii="宋体" w:hAnsi="宋体" w:cs="宋体" w:hint="eastAsia"/>
                <w:color w:val="000000"/>
                <w:kern w:val="0"/>
                <w:szCs w:val="21"/>
              </w:rPr>
              <w:br/>
              <w:t xml:space="preserve">    1）平台的课程统计功能需支持图表展示及数据导出到exce。</w:t>
            </w:r>
            <w:r>
              <w:rPr>
                <w:rFonts w:ascii="宋体" w:hAnsi="宋体" w:cs="宋体" w:hint="eastAsia"/>
                <w:color w:val="000000"/>
                <w:kern w:val="0"/>
                <w:szCs w:val="21"/>
              </w:rPr>
              <w:br/>
              <w:t xml:space="preserve">    2）支持课程人数统计：查看选课人数、退选人数、累计参加人数、退选总人数，</w:t>
            </w:r>
            <w:r>
              <w:rPr>
                <w:rFonts w:ascii="宋体" w:hAnsi="宋体" w:cs="宋体" w:hint="eastAsia"/>
                <w:color w:val="000000"/>
                <w:kern w:val="0"/>
                <w:szCs w:val="21"/>
              </w:rPr>
              <w:br/>
              <w:t xml:space="preserve">    3） 每日学习人数：支持查看每日新增的学</w:t>
            </w:r>
            <w:r>
              <w:rPr>
                <w:rFonts w:ascii="宋体" w:hAnsi="宋体" w:cs="宋体" w:hint="eastAsia"/>
                <w:color w:val="000000"/>
                <w:kern w:val="0"/>
                <w:szCs w:val="21"/>
              </w:rPr>
              <w:lastRenderedPageBreak/>
              <w:t>习人数及总数变化趋势。</w:t>
            </w:r>
            <w:r>
              <w:rPr>
                <w:rFonts w:ascii="宋体" w:hAnsi="宋体" w:cs="宋体" w:hint="eastAsia"/>
                <w:color w:val="000000"/>
                <w:kern w:val="0"/>
                <w:szCs w:val="21"/>
              </w:rPr>
              <w:br/>
              <w:t xml:space="preserve">    4）对于课程整体，支持查看整体视频观看人数，文档浏览人数，富文本浏览人数，随堂测验参与人数，随堂讨论参与人数，单元测验、单元作业和考试人数、</w:t>
            </w:r>
            <w:r>
              <w:rPr>
                <w:rFonts w:ascii="宋体" w:hAnsi="宋体" w:cs="宋体" w:hint="eastAsia"/>
                <w:color w:val="000000"/>
                <w:kern w:val="0"/>
                <w:szCs w:val="21"/>
              </w:rPr>
              <w:br/>
              <w:t xml:space="preserve">    5） 在讨论区版块，支持统计讨论主题的新增趋势和总数变化趋势。支持查看回复/评论的新增和总数变化。</w:t>
            </w:r>
            <w:r>
              <w:rPr>
                <w:rFonts w:ascii="宋体" w:hAnsi="宋体" w:cs="宋体" w:hint="eastAsia"/>
                <w:color w:val="000000"/>
                <w:kern w:val="0"/>
                <w:szCs w:val="21"/>
              </w:rPr>
              <w:br/>
              <w:t xml:space="preserve">    6）支持统计分析学生考试成绩分布情况。</w:t>
            </w:r>
            <w:r>
              <w:rPr>
                <w:rFonts w:ascii="宋体" w:hAnsi="宋体" w:cs="宋体" w:hint="eastAsia"/>
                <w:color w:val="000000"/>
                <w:kern w:val="0"/>
                <w:szCs w:val="21"/>
              </w:rPr>
              <w:br/>
              <w:t xml:space="preserve">    7）支持学生学习数据统计：统计每一个学生的学习数据，包括视频观看个数，视频观看次数，视频观看市场，讨论区主题数量，讨论区评论/回复的数量。</w:t>
            </w:r>
          </w:p>
        </w:tc>
        <w:tc>
          <w:tcPr>
            <w:tcW w:w="731" w:type="dxa"/>
          </w:tcPr>
          <w:p w:rsidR="009C21BB" w:rsidRDefault="009C21BB" w:rsidP="00D25FB6"/>
          <w:p w:rsidR="009C21BB" w:rsidRDefault="009C21BB" w:rsidP="00D25FB6"/>
          <w:p w:rsidR="009C21BB" w:rsidRDefault="009C21BB" w:rsidP="00D25FB6">
            <w:pPr>
              <w:jc w:val="center"/>
            </w:pPr>
            <w:r>
              <w:rPr>
                <w:rFonts w:hint="eastAsia"/>
              </w:rPr>
              <w:t>1</w:t>
            </w:r>
          </w:p>
        </w:tc>
        <w:tc>
          <w:tcPr>
            <w:tcW w:w="731" w:type="dxa"/>
          </w:tcPr>
          <w:p w:rsidR="009C21BB" w:rsidRDefault="009C21BB" w:rsidP="00D25FB6"/>
          <w:p w:rsidR="009C21BB" w:rsidRDefault="009C21BB" w:rsidP="00D25FB6"/>
          <w:p w:rsidR="009C21BB" w:rsidRDefault="009C21BB" w:rsidP="00D25FB6">
            <w:pPr>
              <w:jc w:val="center"/>
            </w:pPr>
            <w:r>
              <w:rPr>
                <w:rFonts w:hint="eastAsia"/>
              </w:rPr>
              <w:t>年</w:t>
            </w:r>
          </w:p>
        </w:tc>
        <w:tc>
          <w:tcPr>
            <w:tcW w:w="689" w:type="dxa"/>
          </w:tcPr>
          <w:p w:rsidR="009C21BB" w:rsidRDefault="009C21BB" w:rsidP="00D25FB6"/>
        </w:tc>
      </w:tr>
      <w:tr w:rsidR="009C21BB" w:rsidTr="00D25FB6">
        <w:tc>
          <w:tcPr>
            <w:tcW w:w="787" w:type="dxa"/>
          </w:tcPr>
          <w:p w:rsidR="009C21BB" w:rsidRDefault="009C21BB" w:rsidP="00D25FB6">
            <w:r>
              <w:rPr>
                <w:rFonts w:hint="eastAsia"/>
              </w:rPr>
              <w:lastRenderedPageBreak/>
              <w:t>2</w:t>
            </w:r>
          </w:p>
        </w:tc>
        <w:tc>
          <w:tcPr>
            <w:tcW w:w="1080" w:type="dxa"/>
          </w:tcPr>
          <w:p w:rsidR="009C21BB" w:rsidRDefault="009C21BB" w:rsidP="00D25FB6"/>
        </w:tc>
        <w:tc>
          <w:tcPr>
            <w:tcW w:w="4645" w:type="dxa"/>
          </w:tcPr>
          <w:p w:rsidR="009C21BB" w:rsidRDefault="009C21BB" w:rsidP="00D25FB6"/>
        </w:tc>
        <w:tc>
          <w:tcPr>
            <w:tcW w:w="731" w:type="dxa"/>
          </w:tcPr>
          <w:p w:rsidR="009C21BB" w:rsidRDefault="009C21BB" w:rsidP="00D25FB6"/>
        </w:tc>
        <w:tc>
          <w:tcPr>
            <w:tcW w:w="731" w:type="dxa"/>
          </w:tcPr>
          <w:p w:rsidR="009C21BB" w:rsidRDefault="009C21BB" w:rsidP="00D25FB6"/>
        </w:tc>
        <w:tc>
          <w:tcPr>
            <w:tcW w:w="689" w:type="dxa"/>
          </w:tcPr>
          <w:p w:rsidR="009C21BB" w:rsidRDefault="009C21BB" w:rsidP="00D25FB6"/>
        </w:tc>
      </w:tr>
      <w:tr w:rsidR="009C21BB" w:rsidTr="00D25FB6">
        <w:tc>
          <w:tcPr>
            <w:tcW w:w="787" w:type="dxa"/>
          </w:tcPr>
          <w:p w:rsidR="009C21BB" w:rsidRDefault="009C21BB" w:rsidP="00D25FB6">
            <w:r>
              <w:rPr>
                <w:rFonts w:hint="eastAsia"/>
              </w:rPr>
              <w:t>3</w:t>
            </w:r>
          </w:p>
        </w:tc>
        <w:tc>
          <w:tcPr>
            <w:tcW w:w="1080" w:type="dxa"/>
          </w:tcPr>
          <w:p w:rsidR="009C21BB" w:rsidRDefault="009C21BB" w:rsidP="00D25FB6"/>
        </w:tc>
        <w:tc>
          <w:tcPr>
            <w:tcW w:w="4645" w:type="dxa"/>
          </w:tcPr>
          <w:p w:rsidR="009C21BB" w:rsidRDefault="009C21BB" w:rsidP="00D25FB6"/>
        </w:tc>
        <w:tc>
          <w:tcPr>
            <w:tcW w:w="731" w:type="dxa"/>
          </w:tcPr>
          <w:p w:rsidR="009C21BB" w:rsidRDefault="009C21BB" w:rsidP="00D25FB6"/>
        </w:tc>
        <w:tc>
          <w:tcPr>
            <w:tcW w:w="731" w:type="dxa"/>
          </w:tcPr>
          <w:p w:rsidR="009C21BB" w:rsidRDefault="009C21BB" w:rsidP="00D25FB6"/>
        </w:tc>
        <w:tc>
          <w:tcPr>
            <w:tcW w:w="689" w:type="dxa"/>
          </w:tcPr>
          <w:p w:rsidR="009C21BB" w:rsidRDefault="009C21BB" w:rsidP="00D25FB6"/>
        </w:tc>
      </w:tr>
    </w:tbl>
    <w:p w:rsidR="00AD6D22" w:rsidRDefault="00AD6D22" w:rsidP="00AD6D22">
      <w:pPr>
        <w:spacing w:line="360" w:lineRule="auto"/>
      </w:pPr>
    </w:p>
    <w:p w:rsidR="00726BD5" w:rsidRDefault="00726BD5" w:rsidP="00726BD5">
      <w:pPr>
        <w:numPr>
          <w:ilvl w:val="0"/>
          <w:numId w:val="19"/>
        </w:numPr>
        <w:ind w:left="420" w:hanging="420"/>
      </w:pPr>
      <w:r>
        <w:rPr>
          <w:rFonts w:hint="eastAsia"/>
        </w:rPr>
        <w:t>产品质量和安装调试检验标准：</w:t>
      </w:r>
    </w:p>
    <w:p w:rsidR="009C21BB" w:rsidRPr="009C21BB" w:rsidRDefault="009C21BB" w:rsidP="009C21BB">
      <w:pPr>
        <w:spacing w:line="360" w:lineRule="auto"/>
        <w:rPr>
          <w:b/>
          <w:color w:val="0000FF"/>
          <w:szCs w:val="21"/>
        </w:rPr>
      </w:pPr>
      <w:r w:rsidRPr="009C21BB">
        <w:rPr>
          <w:rFonts w:hint="eastAsia"/>
          <w:b/>
          <w:color w:val="0000FF"/>
          <w:szCs w:val="21"/>
        </w:rPr>
        <w:t>①我校享有专有访问入口和定制的我校专属云空间以及课程运维服务。</w:t>
      </w:r>
    </w:p>
    <w:p w:rsidR="009C21BB" w:rsidRPr="009C21BB" w:rsidRDefault="009C21BB" w:rsidP="009C21BB">
      <w:pPr>
        <w:spacing w:line="360" w:lineRule="auto"/>
        <w:rPr>
          <w:b/>
          <w:color w:val="0000FF"/>
          <w:szCs w:val="21"/>
        </w:rPr>
      </w:pPr>
      <w:r w:rsidRPr="009C21BB">
        <w:rPr>
          <w:rFonts w:hint="eastAsia"/>
          <w:b/>
          <w:color w:val="0000FF"/>
          <w:szCs w:val="21"/>
        </w:rPr>
        <w:t>②我校拥有完全的在线课程建设与应用管理权限，创建</w:t>
      </w:r>
      <w:r w:rsidRPr="009C21BB">
        <w:rPr>
          <w:rFonts w:hint="eastAsia"/>
          <w:b/>
          <w:color w:val="0000FF"/>
          <w:szCs w:val="21"/>
        </w:rPr>
        <w:t>SPOC</w:t>
      </w:r>
      <w:r w:rsidRPr="009C21BB">
        <w:rPr>
          <w:rFonts w:hint="eastAsia"/>
          <w:b/>
          <w:color w:val="0000FF"/>
          <w:szCs w:val="21"/>
        </w:rPr>
        <w:t>课程，开展教学，课程门数与学习者数量不设限制。</w:t>
      </w:r>
    </w:p>
    <w:p w:rsidR="00726BD5" w:rsidRPr="00726BD5" w:rsidRDefault="009C21BB" w:rsidP="009C21BB">
      <w:pPr>
        <w:spacing w:line="360" w:lineRule="auto"/>
        <w:rPr>
          <w:b/>
          <w:color w:val="0000FF"/>
          <w:szCs w:val="21"/>
        </w:rPr>
      </w:pPr>
      <w:r w:rsidRPr="009C21BB">
        <w:rPr>
          <w:rFonts w:hint="eastAsia"/>
          <w:b/>
          <w:color w:val="0000FF"/>
          <w:szCs w:val="21"/>
        </w:rPr>
        <w:t>③开课平台可对教学环节实施有效的管理与监控，学校管理人员可导入学生名单，可直接查看课程后台数据，有效地实施教务管理</w:t>
      </w:r>
    </w:p>
    <w:p w:rsidR="009C21BB" w:rsidRDefault="00781465" w:rsidP="00501EE5">
      <w:pPr>
        <w:spacing w:line="360" w:lineRule="auto"/>
        <w:rPr>
          <w:b/>
          <w:color w:val="000000" w:themeColor="text1"/>
          <w:szCs w:val="21"/>
        </w:rPr>
      </w:pPr>
      <w:r w:rsidRPr="00685915">
        <w:rPr>
          <w:rFonts w:hint="eastAsia"/>
          <w:b/>
          <w:color w:val="000000" w:themeColor="text1"/>
          <w:szCs w:val="21"/>
        </w:rPr>
        <w:t>五</w:t>
      </w:r>
      <w:r w:rsidR="006E6958" w:rsidRPr="00685915">
        <w:rPr>
          <w:rFonts w:hint="eastAsia"/>
          <w:b/>
          <w:color w:val="000000" w:themeColor="text1"/>
          <w:szCs w:val="21"/>
        </w:rPr>
        <w:t>、</w:t>
      </w:r>
      <w:r w:rsidR="00ED2A3C" w:rsidRPr="00685915">
        <w:rPr>
          <w:rFonts w:hint="eastAsia"/>
          <w:b/>
          <w:color w:val="000000" w:themeColor="text1"/>
          <w:szCs w:val="21"/>
        </w:rPr>
        <w:t>商务要求</w:t>
      </w:r>
    </w:p>
    <w:p w:rsidR="009C21BB" w:rsidRDefault="008969E0" w:rsidP="009C21BB">
      <w:pPr>
        <w:spacing w:line="440" w:lineRule="exact"/>
        <w:rPr>
          <w:rFonts w:ascii="宋体" w:hAnsi="宋体"/>
          <w:color w:val="000000"/>
          <w:szCs w:val="21"/>
        </w:rPr>
      </w:pPr>
      <w:r>
        <w:rPr>
          <w:rFonts w:ascii="宋体" w:hAnsi="宋体"/>
          <w:color w:val="000000"/>
          <w:szCs w:val="21"/>
        </w:rPr>
        <w:t>1</w:t>
      </w:r>
      <w:r w:rsidR="009C21BB">
        <w:rPr>
          <w:rFonts w:ascii="宋体" w:hAnsi="宋体" w:hint="eastAsia"/>
          <w:color w:val="000000"/>
          <w:szCs w:val="21"/>
        </w:rPr>
        <w:t>．技术培训</w:t>
      </w:r>
    </w:p>
    <w:p w:rsidR="009C21BB" w:rsidRDefault="009C21BB" w:rsidP="009C21BB">
      <w:pPr>
        <w:spacing w:line="440" w:lineRule="exact"/>
        <w:ind w:firstLineChars="200" w:firstLine="420"/>
        <w:rPr>
          <w:rFonts w:ascii="宋体" w:hAnsi="宋体"/>
          <w:color w:val="000000"/>
          <w:szCs w:val="21"/>
        </w:rPr>
      </w:pPr>
      <w:r>
        <w:rPr>
          <w:rFonts w:ascii="宋体" w:hAnsi="宋体" w:hint="eastAsia"/>
          <w:color w:val="000000"/>
          <w:szCs w:val="21"/>
        </w:rPr>
        <w:t>供应商提供详细技术资料并免费对深职院进行</w:t>
      </w:r>
      <w:r>
        <w:rPr>
          <w:rFonts w:ascii="宋体" w:hAnsi="宋体" w:hint="eastAsia"/>
          <w:color w:val="FF0000"/>
          <w:szCs w:val="21"/>
          <w:u w:val="single"/>
        </w:rPr>
        <w:t xml:space="preserve"> 2次</w:t>
      </w:r>
      <w:r>
        <w:rPr>
          <w:rFonts w:ascii="宋体" w:hAnsi="宋体" w:hint="eastAsia"/>
          <w:color w:val="000000"/>
          <w:szCs w:val="21"/>
        </w:rPr>
        <w:t>技术培训，培训人数不限。</w:t>
      </w:r>
    </w:p>
    <w:p w:rsidR="009C21BB" w:rsidRDefault="009C21BB" w:rsidP="009C21BB">
      <w:pPr>
        <w:spacing w:line="440" w:lineRule="exact"/>
        <w:ind w:firstLineChars="200" w:firstLine="420"/>
        <w:rPr>
          <w:rFonts w:ascii="宋体" w:hAnsi="宋体"/>
          <w:color w:val="000000"/>
          <w:szCs w:val="21"/>
        </w:rPr>
      </w:pPr>
      <w:r>
        <w:rPr>
          <w:rFonts w:ascii="宋体" w:hAnsi="宋体" w:hint="eastAsia"/>
          <w:color w:val="000000"/>
          <w:szCs w:val="21"/>
        </w:rPr>
        <w:t>培训的内容及方案应由双方协商制定。供应商前来进行技术培训的人员的费用包括在合同总价中。</w:t>
      </w:r>
    </w:p>
    <w:p w:rsidR="009C21BB" w:rsidRDefault="008969E0" w:rsidP="009C21BB">
      <w:pPr>
        <w:spacing w:line="440" w:lineRule="exact"/>
        <w:rPr>
          <w:rFonts w:ascii="宋体" w:hAnsi="宋体"/>
          <w:color w:val="000000"/>
          <w:szCs w:val="21"/>
        </w:rPr>
      </w:pPr>
      <w:r>
        <w:rPr>
          <w:rFonts w:ascii="宋体" w:hAnsi="宋体"/>
          <w:color w:val="000000"/>
          <w:szCs w:val="21"/>
        </w:rPr>
        <w:t>2</w:t>
      </w:r>
      <w:r w:rsidR="009C21BB">
        <w:rPr>
          <w:rFonts w:ascii="宋体" w:hAnsi="宋体" w:hint="eastAsia"/>
          <w:color w:val="000000"/>
          <w:szCs w:val="21"/>
        </w:rPr>
        <w:t>．售后服务</w:t>
      </w:r>
    </w:p>
    <w:p w:rsidR="009C21BB" w:rsidRDefault="009C21BB" w:rsidP="009C21BB">
      <w:pPr>
        <w:spacing w:line="440" w:lineRule="exact"/>
        <w:ind w:firstLineChars="200" w:firstLine="420"/>
        <w:rPr>
          <w:rFonts w:ascii="宋体" w:hAnsi="宋体"/>
          <w:color w:val="000000"/>
          <w:szCs w:val="21"/>
        </w:rPr>
      </w:pPr>
      <w:r>
        <w:rPr>
          <w:rFonts w:ascii="宋体" w:hAnsi="宋体" w:hint="eastAsia"/>
          <w:color w:val="000000"/>
          <w:szCs w:val="21"/>
        </w:rPr>
        <w:t>供应商将向深职院提供优质的售后技术支持服务，开通</w:t>
      </w:r>
      <w:r>
        <w:rPr>
          <w:rFonts w:ascii="宋体" w:hAnsi="宋体" w:hint="eastAsia"/>
          <w:color w:val="FF0000"/>
          <w:szCs w:val="21"/>
          <w:u w:val="single"/>
        </w:rPr>
        <w:t xml:space="preserve">  24  </w:t>
      </w:r>
      <w:r>
        <w:rPr>
          <w:rFonts w:ascii="宋体" w:hAnsi="宋体" w:hint="eastAsia"/>
          <w:color w:val="000000"/>
          <w:szCs w:val="21"/>
        </w:rPr>
        <w:t>小时热线电话接受深职院的电话技术咨询</w:t>
      </w:r>
      <w:r>
        <w:rPr>
          <w:rFonts w:ascii="宋体" w:hAnsi="宋体" w:hint="eastAsia"/>
          <w:szCs w:val="21"/>
        </w:rPr>
        <w:t>；</w:t>
      </w:r>
      <w:r>
        <w:rPr>
          <w:rFonts w:ascii="宋体" w:hAnsi="宋体" w:hint="eastAsia"/>
          <w:color w:val="000000"/>
          <w:szCs w:val="21"/>
        </w:rPr>
        <w:t>如故障不能排除，供应商应在</w:t>
      </w:r>
      <w:r>
        <w:rPr>
          <w:rFonts w:ascii="宋体" w:hAnsi="宋体" w:hint="eastAsia"/>
          <w:color w:val="FF0000"/>
          <w:szCs w:val="21"/>
          <w:u w:val="single"/>
        </w:rPr>
        <w:t xml:space="preserve">  12  </w:t>
      </w:r>
      <w:r>
        <w:rPr>
          <w:rFonts w:ascii="宋体" w:hAnsi="宋体" w:hint="eastAsia"/>
          <w:color w:val="000000"/>
          <w:szCs w:val="21"/>
        </w:rPr>
        <w:t>小时内提供现场服务，待产品运行正常后撤离现场。</w:t>
      </w:r>
    </w:p>
    <w:p w:rsidR="009C21BB" w:rsidRDefault="009C21BB" w:rsidP="009C21BB">
      <w:pPr>
        <w:spacing w:line="460" w:lineRule="exact"/>
        <w:ind w:firstLineChars="196" w:firstLine="412"/>
        <w:rPr>
          <w:rFonts w:ascii="宋体" w:hAnsi="宋体"/>
          <w:b/>
          <w:bCs/>
          <w:szCs w:val="21"/>
        </w:rPr>
      </w:pPr>
      <w:r>
        <w:rPr>
          <w:rFonts w:ascii="宋体" w:hAnsi="宋体" w:hint="eastAsia"/>
          <w:color w:val="000000"/>
          <w:szCs w:val="21"/>
        </w:rPr>
        <w:t>在整个产品运行过程中，供应商帮助深职院解决在应用过程中遇到的各种技术问题。</w:t>
      </w:r>
    </w:p>
    <w:p w:rsidR="009C21BB" w:rsidRDefault="008969E0" w:rsidP="009C21BB">
      <w:pPr>
        <w:spacing w:line="440" w:lineRule="exact"/>
        <w:rPr>
          <w:rFonts w:ascii="宋体" w:hAnsi="宋体"/>
          <w:color w:val="000000"/>
          <w:szCs w:val="21"/>
        </w:rPr>
      </w:pPr>
      <w:r>
        <w:rPr>
          <w:rFonts w:ascii="宋体" w:hAnsi="宋体"/>
          <w:color w:val="000000"/>
          <w:szCs w:val="21"/>
        </w:rPr>
        <w:t>3</w:t>
      </w:r>
      <w:r w:rsidR="009C21BB">
        <w:rPr>
          <w:rFonts w:ascii="宋体" w:hAnsi="宋体" w:hint="eastAsia"/>
          <w:color w:val="000000"/>
          <w:szCs w:val="21"/>
        </w:rPr>
        <w:t>．付款方式和时间安排</w:t>
      </w:r>
    </w:p>
    <w:p w:rsidR="009C21BB" w:rsidRDefault="009C21BB" w:rsidP="009C21BB">
      <w:pPr>
        <w:spacing w:line="460" w:lineRule="exact"/>
        <w:ind w:firstLineChars="200" w:firstLine="420"/>
        <w:rPr>
          <w:rFonts w:ascii="宋体" w:hAnsi="宋体"/>
          <w:b/>
          <w:bCs/>
          <w:szCs w:val="21"/>
        </w:rPr>
      </w:pPr>
      <w:r>
        <w:rPr>
          <w:rFonts w:ascii="宋体" w:hAnsi="宋体" w:hint="eastAsia"/>
          <w:color w:val="000000"/>
          <w:szCs w:val="21"/>
        </w:rPr>
        <w:t>验收合格后，供应商提供全额含税发票给深职院，深职院负责办理相关付款资料，经审批后支付全部货款。</w:t>
      </w:r>
    </w:p>
    <w:p w:rsidR="009C21BB" w:rsidRDefault="008969E0" w:rsidP="009C21BB">
      <w:pPr>
        <w:spacing w:line="440" w:lineRule="exact"/>
        <w:rPr>
          <w:rFonts w:ascii="宋体" w:hAnsi="宋体"/>
          <w:color w:val="000000"/>
          <w:szCs w:val="21"/>
        </w:rPr>
      </w:pPr>
      <w:r>
        <w:rPr>
          <w:rFonts w:ascii="宋体" w:hAnsi="宋体"/>
          <w:color w:val="000000"/>
          <w:szCs w:val="21"/>
        </w:rPr>
        <w:t>4</w:t>
      </w:r>
      <w:r w:rsidR="009C21BB">
        <w:rPr>
          <w:rFonts w:ascii="宋体" w:hAnsi="宋体" w:hint="eastAsia"/>
          <w:color w:val="000000"/>
          <w:szCs w:val="21"/>
        </w:rPr>
        <w:t>．违约责任</w:t>
      </w:r>
    </w:p>
    <w:p w:rsidR="009C21BB" w:rsidRDefault="009C21BB" w:rsidP="009C21BB">
      <w:pPr>
        <w:spacing w:line="440" w:lineRule="exact"/>
        <w:ind w:firstLineChars="200" w:firstLine="420"/>
        <w:rPr>
          <w:rFonts w:ascii="宋体" w:hAnsi="宋体"/>
          <w:color w:val="000000"/>
          <w:szCs w:val="21"/>
        </w:rPr>
      </w:pPr>
      <w:r>
        <w:rPr>
          <w:rFonts w:ascii="宋体" w:hAnsi="宋体" w:hint="eastAsia"/>
          <w:color w:val="000000"/>
          <w:szCs w:val="21"/>
        </w:rPr>
        <w:t>合同生效后，供应商逾期交付产品</w:t>
      </w:r>
      <w:r w:rsidR="008969E0">
        <w:rPr>
          <w:rFonts w:ascii="宋体" w:hAnsi="宋体" w:hint="eastAsia"/>
          <w:color w:val="000000"/>
          <w:szCs w:val="21"/>
        </w:rPr>
        <w:t>或服务</w:t>
      </w:r>
      <w:r>
        <w:rPr>
          <w:rFonts w:ascii="宋体" w:hAnsi="宋体" w:hint="eastAsia"/>
          <w:color w:val="000000"/>
          <w:szCs w:val="21"/>
        </w:rPr>
        <w:t>，应向深职院每日支付合同总价千分之三的违约金。</w:t>
      </w:r>
    </w:p>
    <w:p w:rsidR="009C21BB" w:rsidRDefault="009C21BB" w:rsidP="009C21BB">
      <w:pPr>
        <w:spacing w:line="440" w:lineRule="exact"/>
        <w:ind w:firstLineChars="200" w:firstLine="420"/>
        <w:rPr>
          <w:rFonts w:ascii="宋体" w:hAnsi="宋体"/>
          <w:color w:val="000000"/>
          <w:szCs w:val="21"/>
        </w:rPr>
      </w:pPr>
      <w:r>
        <w:rPr>
          <w:rFonts w:ascii="宋体" w:hAnsi="宋体" w:hint="eastAsia"/>
          <w:color w:val="000000"/>
          <w:szCs w:val="21"/>
        </w:rPr>
        <w:t>供应商所交付的产品品种、型号、规格、质量不符合同规定标准的，</w:t>
      </w:r>
      <w:r>
        <w:rPr>
          <w:rFonts w:ascii="宋体" w:hAnsi="宋体" w:cs="宋体" w:hint="eastAsia"/>
          <w:color w:val="000000"/>
          <w:szCs w:val="21"/>
        </w:rPr>
        <w:t>深职院</w:t>
      </w:r>
      <w:r>
        <w:rPr>
          <w:rFonts w:ascii="宋体" w:hAnsi="宋体" w:hint="eastAsia"/>
          <w:color w:val="000000"/>
          <w:szCs w:val="21"/>
        </w:rPr>
        <w:t>有权拒绝收货。供应商</w:t>
      </w:r>
      <w:r>
        <w:rPr>
          <w:rFonts w:hint="eastAsia"/>
          <w:color w:val="000000"/>
          <w:szCs w:val="21"/>
        </w:rPr>
        <w:t>不能交货或不能依约提供技术服务或单方终止合同</w:t>
      </w:r>
      <w:r>
        <w:rPr>
          <w:rFonts w:ascii="宋体" w:hAnsi="宋体" w:hint="eastAsia"/>
          <w:color w:val="000000"/>
          <w:szCs w:val="21"/>
        </w:rPr>
        <w:t>，则供应商向深职院支付合同总价百分之三十的违约金。</w:t>
      </w:r>
    </w:p>
    <w:p w:rsidR="009C21BB" w:rsidRDefault="008969E0" w:rsidP="009C21BB">
      <w:pPr>
        <w:spacing w:line="460" w:lineRule="exact"/>
        <w:rPr>
          <w:rFonts w:ascii="宋体" w:hAnsi="宋体"/>
          <w:color w:val="000000"/>
          <w:szCs w:val="21"/>
        </w:rPr>
      </w:pPr>
      <w:r>
        <w:rPr>
          <w:rFonts w:ascii="宋体" w:hAnsi="宋体"/>
          <w:color w:val="000000"/>
          <w:szCs w:val="21"/>
        </w:rPr>
        <w:t>5</w:t>
      </w:r>
      <w:r w:rsidR="009C21BB">
        <w:rPr>
          <w:rFonts w:ascii="宋体" w:hAnsi="宋体" w:hint="eastAsia"/>
          <w:color w:val="000000"/>
          <w:szCs w:val="21"/>
        </w:rPr>
        <w:t>.</w:t>
      </w:r>
      <w:r w:rsidR="009C21BB">
        <w:rPr>
          <w:rFonts w:ascii="宋体" w:hAnsi="宋体" w:hint="eastAsia"/>
          <w:bCs/>
          <w:color w:val="000000"/>
          <w:szCs w:val="21"/>
        </w:rPr>
        <w:t>不可抗力</w:t>
      </w:r>
    </w:p>
    <w:p w:rsidR="009C21BB" w:rsidRDefault="009C21BB" w:rsidP="009C21BB">
      <w:pPr>
        <w:spacing w:line="460" w:lineRule="exact"/>
        <w:ind w:firstLineChars="200" w:firstLine="420"/>
        <w:rPr>
          <w:color w:val="000000"/>
          <w:szCs w:val="21"/>
        </w:rPr>
      </w:pPr>
      <w:r>
        <w:rPr>
          <w:rFonts w:hint="eastAsia"/>
          <w:color w:val="000000"/>
          <w:szCs w:val="21"/>
        </w:rPr>
        <w:lastRenderedPageBreak/>
        <w:t>签约双方任一方由于受到不可抗力的影响而不能执行合同时，应在不可抗力事件发生后尽快用电报、传真或电传通知另一方，并于事件发生后</w:t>
      </w:r>
      <w:r>
        <w:rPr>
          <w:b/>
          <w:color w:val="000000"/>
          <w:szCs w:val="21"/>
        </w:rPr>
        <w:t>15</w:t>
      </w:r>
      <w:r>
        <w:rPr>
          <w:rFonts w:hint="eastAsia"/>
          <w:color w:val="000000"/>
          <w:szCs w:val="21"/>
        </w:rPr>
        <w:t>天内将有关当局出具的证明文件用特快专递寄给另一方审阅确认。履行合同的期限相应予以延长，其延长的期限相当于事件所影响的时间。</w:t>
      </w:r>
    </w:p>
    <w:p w:rsidR="009C21BB" w:rsidRDefault="009C21BB" w:rsidP="009C21BB">
      <w:pPr>
        <w:spacing w:line="440" w:lineRule="exact"/>
        <w:ind w:firstLineChars="200" w:firstLine="420"/>
        <w:rPr>
          <w:color w:val="000000"/>
          <w:szCs w:val="21"/>
        </w:rPr>
      </w:pPr>
      <w:r>
        <w:rPr>
          <w:rFonts w:hint="eastAsia"/>
          <w:color w:val="000000"/>
          <w:szCs w:val="21"/>
        </w:rPr>
        <w:t>不可抗力事件系指买卖双方在缔结合同时所不能预见的，并且它的发生及其后果是无法避免和无法克服的事件，诸如战争、严重火灾、洪水、台风、瘟疫、地震等。</w:t>
      </w:r>
    </w:p>
    <w:p w:rsidR="009C21BB" w:rsidRDefault="008969E0" w:rsidP="009C21BB">
      <w:pPr>
        <w:spacing w:line="440" w:lineRule="exact"/>
        <w:rPr>
          <w:color w:val="000000"/>
          <w:szCs w:val="21"/>
        </w:rPr>
      </w:pPr>
      <w:r>
        <w:rPr>
          <w:color w:val="000000"/>
          <w:szCs w:val="21"/>
        </w:rPr>
        <w:t>6</w:t>
      </w:r>
      <w:r w:rsidR="009C21BB">
        <w:rPr>
          <w:rFonts w:hint="eastAsia"/>
          <w:color w:val="000000"/>
          <w:kern w:val="0"/>
          <w:szCs w:val="21"/>
        </w:rPr>
        <w:t>．</w:t>
      </w:r>
      <w:r w:rsidR="009C21BB">
        <w:rPr>
          <w:rFonts w:hint="eastAsia"/>
          <w:color w:val="000000"/>
          <w:szCs w:val="21"/>
        </w:rPr>
        <w:t>争议的解决</w:t>
      </w:r>
    </w:p>
    <w:p w:rsidR="009C21BB" w:rsidRDefault="009C21BB" w:rsidP="009C21BB">
      <w:pPr>
        <w:spacing w:line="460" w:lineRule="exact"/>
        <w:ind w:firstLineChars="200" w:firstLine="420"/>
        <w:rPr>
          <w:rFonts w:ascii="宋体" w:hAnsi="宋体"/>
          <w:color w:val="000000"/>
          <w:szCs w:val="21"/>
        </w:rPr>
      </w:pPr>
      <w:r>
        <w:rPr>
          <w:rFonts w:ascii="宋体" w:hAnsi="宋体" w:hint="eastAsia"/>
          <w:color w:val="000000"/>
          <w:szCs w:val="21"/>
        </w:rPr>
        <w:t>凡因执行项目合同所发生的或与合同有关的一切争议，双方应通过友好协商解决。</w:t>
      </w:r>
    </w:p>
    <w:p w:rsidR="009C21BB" w:rsidRDefault="009C21BB" w:rsidP="009C21BB">
      <w:pPr>
        <w:spacing w:line="460" w:lineRule="exact"/>
        <w:ind w:firstLineChars="200" w:firstLine="420"/>
        <w:rPr>
          <w:rFonts w:ascii="宋体" w:hAnsi="宋体"/>
          <w:color w:val="000000"/>
          <w:szCs w:val="21"/>
        </w:rPr>
      </w:pPr>
      <w:r>
        <w:rPr>
          <w:rFonts w:ascii="宋体" w:hAnsi="宋体" w:hint="eastAsia"/>
          <w:color w:val="000000"/>
          <w:szCs w:val="21"/>
        </w:rPr>
        <w:t>如果协商</w:t>
      </w:r>
      <w:r>
        <w:rPr>
          <w:rFonts w:hint="eastAsia"/>
          <w:color w:val="000000"/>
          <w:szCs w:val="21"/>
        </w:rPr>
        <w:t>还不能解决，应提交</w:t>
      </w:r>
      <w:r>
        <w:rPr>
          <w:rFonts w:ascii="宋体" w:hAnsi="宋体" w:hint="eastAsia"/>
          <w:color w:val="000000"/>
          <w:szCs w:val="21"/>
        </w:rPr>
        <w:t>深圳仲裁委员会，</w:t>
      </w:r>
      <w:r>
        <w:rPr>
          <w:rFonts w:hint="eastAsia"/>
          <w:color w:val="000000"/>
          <w:szCs w:val="21"/>
        </w:rPr>
        <w:t>按其仲裁规则和程序在深圳进行仲裁</w:t>
      </w:r>
      <w:r>
        <w:rPr>
          <w:rFonts w:ascii="宋体" w:hAnsi="宋体" w:hint="eastAsia"/>
          <w:color w:val="000000"/>
          <w:szCs w:val="21"/>
        </w:rPr>
        <w:t>。</w:t>
      </w:r>
      <w:r>
        <w:rPr>
          <w:rFonts w:hint="eastAsia"/>
          <w:color w:val="000000"/>
          <w:szCs w:val="21"/>
        </w:rPr>
        <w:t>仲裁裁决应为最终裁决，对双方均具有约束力。</w:t>
      </w:r>
    </w:p>
    <w:p w:rsidR="009C21BB" w:rsidRDefault="008969E0" w:rsidP="009C21BB">
      <w:pPr>
        <w:spacing w:line="440" w:lineRule="exact"/>
        <w:rPr>
          <w:b/>
          <w:bCs/>
          <w:color w:val="000000"/>
          <w:sz w:val="28"/>
        </w:rPr>
      </w:pPr>
      <w:r>
        <w:rPr>
          <w:color w:val="000000"/>
          <w:kern w:val="0"/>
          <w:szCs w:val="21"/>
        </w:rPr>
        <w:t>7</w:t>
      </w:r>
      <w:r w:rsidR="009C21BB">
        <w:rPr>
          <w:rFonts w:hint="eastAsia"/>
          <w:color w:val="000000"/>
          <w:kern w:val="0"/>
          <w:szCs w:val="21"/>
        </w:rPr>
        <w:t>．签</w:t>
      </w:r>
      <w:r w:rsidR="009C21BB">
        <w:rPr>
          <w:rFonts w:hint="eastAsia"/>
          <w:color w:val="000000"/>
        </w:rPr>
        <w:t>订合同</w:t>
      </w:r>
    </w:p>
    <w:p w:rsidR="009C21BB" w:rsidRDefault="009C21BB" w:rsidP="009C21BB">
      <w:pPr>
        <w:spacing w:line="440" w:lineRule="exact"/>
        <w:ind w:firstLine="420"/>
        <w:rPr>
          <w:color w:val="000000"/>
          <w:szCs w:val="21"/>
        </w:rPr>
      </w:pPr>
      <w:r>
        <w:rPr>
          <w:rFonts w:hint="eastAsia"/>
          <w:color w:val="000000"/>
          <w:szCs w:val="21"/>
        </w:rPr>
        <w:t>成交供应商在成交通知书发放之日起</w:t>
      </w:r>
      <w:r>
        <w:rPr>
          <w:color w:val="FF0000"/>
          <w:szCs w:val="21"/>
          <w:u w:val="single"/>
        </w:rPr>
        <w:t xml:space="preserve"> 10 </w:t>
      </w:r>
      <w:r>
        <w:rPr>
          <w:rFonts w:hint="eastAsia"/>
          <w:color w:val="000000"/>
          <w:szCs w:val="21"/>
        </w:rPr>
        <w:t>个日历日内与深职院办理合同签订事宜。</w:t>
      </w:r>
    </w:p>
    <w:p w:rsidR="00B04144" w:rsidRDefault="009C21BB" w:rsidP="009C21BB">
      <w:pPr>
        <w:spacing w:line="440" w:lineRule="exact"/>
        <w:ind w:firstLine="420"/>
        <w:rPr>
          <w:color w:val="000000"/>
          <w:szCs w:val="21"/>
        </w:rPr>
      </w:pPr>
      <w:r>
        <w:rPr>
          <w:rFonts w:hint="eastAsia"/>
          <w:color w:val="000000"/>
          <w:szCs w:val="21"/>
        </w:rPr>
        <w:t>成交供应商若不按规定时间、地点与深职院办理合同签订事宜，则深职院可以废除其中标资格。</w:t>
      </w:r>
      <w:r>
        <w:rPr>
          <w:rFonts w:hint="eastAsia"/>
          <w:color w:val="000000"/>
          <w:kern w:val="0"/>
        </w:rPr>
        <w:t>情节严重的，将计入黑名单，并取消其在深职院进行投标的资格。</w:t>
      </w:r>
      <w:r>
        <w:rPr>
          <w:rFonts w:hint="eastAsia"/>
          <w:color w:val="000000"/>
          <w:szCs w:val="21"/>
        </w:rPr>
        <w:t>给深职院造成的损失，还应当予以赔偿并承担相应法律责任。</w:t>
      </w:r>
    </w:p>
    <w:p w:rsidR="009C21BB" w:rsidRDefault="00B04144" w:rsidP="009C21BB">
      <w:pPr>
        <w:spacing w:line="440" w:lineRule="exact"/>
        <w:ind w:firstLine="420"/>
        <w:rPr>
          <w:color w:val="000000"/>
          <w:szCs w:val="21"/>
        </w:rPr>
      </w:pPr>
      <w:r w:rsidRPr="00B04144">
        <w:rPr>
          <w:rFonts w:hint="eastAsia"/>
          <w:color w:val="000000"/>
          <w:szCs w:val="21"/>
        </w:rPr>
        <w:t>此次项目服务期限为一年（次），如中标人在履行合同服务期间，无违约或违法相关法律法规的行为且经采购人组织的履约服务评价为优秀的，采购人可向相关部门提出服务合同续签，</w:t>
      </w:r>
      <w:bookmarkStart w:id="3" w:name="_GoBack"/>
      <w:bookmarkEnd w:id="3"/>
      <w:r w:rsidRPr="00B04144">
        <w:rPr>
          <w:rFonts w:hint="eastAsia"/>
          <w:color w:val="000000"/>
          <w:szCs w:val="21"/>
        </w:rPr>
        <w:t>每次续签不超过一年（次），最多可续签两次，总合同期限不得超过三十六个月（三次）。</w:t>
      </w:r>
    </w:p>
    <w:p w:rsidR="008969E0" w:rsidRDefault="008969E0" w:rsidP="009C21BB">
      <w:pPr>
        <w:spacing w:line="440" w:lineRule="exact"/>
        <w:ind w:firstLine="420"/>
        <w:rPr>
          <w:color w:val="000000"/>
          <w:kern w:val="0"/>
        </w:rPr>
      </w:pPr>
    </w:p>
    <w:p w:rsidR="00363E11" w:rsidRPr="003202E8" w:rsidRDefault="00781465" w:rsidP="00644445">
      <w:pPr>
        <w:spacing w:line="360" w:lineRule="auto"/>
        <w:rPr>
          <w:rFonts w:ascii="Verdana" w:hAnsi="Verdana"/>
          <w:b/>
          <w:szCs w:val="21"/>
        </w:rPr>
      </w:pPr>
      <w:r w:rsidRPr="003202E8">
        <w:rPr>
          <w:rStyle w:val="p9a1"/>
          <w:rFonts w:hint="eastAsia"/>
          <w:b/>
          <w:color w:val="auto"/>
          <w:szCs w:val="21"/>
        </w:rPr>
        <w:t>六</w:t>
      </w:r>
      <w:r w:rsidR="009B0843" w:rsidRPr="003202E8">
        <w:rPr>
          <w:rStyle w:val="p9a1"/>
          <w:rFonts w:hint="eastAsia"/>
          <w:b/>
          <w:color w:val="auto"/>
          <w:szCs w:val="21"/>
        </w:rPr>
        <w:t>、</w:t>
      </w:r>
      <w:r w:rsidR="003B4BED" w:rsidRPr="003202E8">
        <w:rPr>
          <w:rFonts w:hint="eastAsia"/>
          <w:b/>
        </w:rPr>
        <w:t>采购</w:t>
      </w:r>
      <w:r w:rsidR="004E6382" w:rsidRPr="003202E8">
        <w:rPr>
          <w:rFonts w:hint="eastAsia"/>
          <w:b/>
        </w:rPr>
        <w:t>有关规定</w:t>
      </w:r>
    </w:p>
    <w:p w:rsidR="00F5422C" w:rsidRPr="003202E8" w:rsidRDefault="00363E11" w:rsidP="00270C05">
      <w:pPr>
        <w:spacing w:line="360" w:lineRule="auto"/>
        <w:ind w:firstLine="420"/>
        <w:rPr>
          <w:rFonts w:ascii="宋体" w:hAnsi="宋体"/>
          <w:szCs w:val="21"/>
        </w:rPr>
      </w:pPr>
      <w:r w:rsidRPr="003202E8">
        <w:rPr>
          <w:rFonts w:ascii="宋体" w:hAnsi="宋体" w:hint="eastAsia"/>
          <w:szCs w:val="21"/>
        </w:rPr>
        <w:t>1</w:t>
      </w:r>
      <w:r w:rsidR="009B0843" w:rsidRPr="003202E8">
        <w:rPr>
          <w:rFonts w:ascii="宋体" w:hAnsi="宋体" w:hint="eastAsia"/>
          <w:szCs w:val="21"/>
        </w:rPr>
        <w:t>、</w:t>
      </w:r>
      <w:r w:rsidR="00B6357F" w:rsidRPr="003202E8">
        <w:rPr>
          <w:rFonts w:hint="eastAsia"/>
          <w:szCs w:val="21"/>
        </w:rPr>
        <w:t>评标委员会</w:t>
      </w:r>
      <w:r w:rsidR="00A0478B" w:rsidRPr="003202E8">
        <w:rPr>
          <w:rFonts w:hint="eastAsia"/>
          <w:szCs w:val="21"/>
        </w:rPr>
        <w:t>成员</w:t>
      </w:r>
      <w:r w:rsidRPr="003202E8">
        <w:rPr>
          <w:rFonts w:ascii="宋体" w:hAnsi="宋体" w:hint="eastAsia"/>
          <w:szCs w:val="21"/>
        </w:rPr>
        <w:t>由有关专家共</w:t>
      </w:r>
      <w:r w:rsidR="00581A8F" w:rsidRPr="003202E8">
        <w:rPr>
          <w:rFonts w:ascii="宋体" w:hAnsi="宋体" w:hint="eastAsia"/>
          <w:szCs w:val="21"/>
        </w:rPr>
        <w:t>3</w:t>
      </w:r>
      <w:r w:rsidRPr="003202E8">
        <w:rPr>
          <w:rFonts w:ascii="宋体" w:hAnsi="宋体" w:hint="eastAsia"/>
          <w:szCs w:val="21"/>
        </w:rPr>
        <w:t>人</w:t>
      </w:r>
      <w:r w:rsidR="00292940" w:rsidRPr="003202E8">
        <w:rPr>
          <w:rFonts w:ascii="宋体" w:hAnsi="宋体" w:hint="eastAsia"/>
          <w:szCs w:val="21"/>
        </w:rPr>
        <w:t>（含</w:t>
      </w:r>
      <w:r w:rsidR="00581A8F" w:rsidRPr="003202E8">
        <w:rPr>
          <w:rFonts w:ascii="宋体" w:hAnsi="宋体" w:hint="eastAsia"/>
          <w:szCs w:val="21"/>
        </w:rPr>
        <w:t>3</w:t>
      </w:r>
      <w:r w:rsidR="00292940" w:rsidRPr="003202E8">
        <w:rPr>
          <w:rFonts w:ascii="宋体" w:hAnsi="宋体" w:hint="eastAsia"/>
          <w:szCs w:val="21"/>
        </w:rPr>
        <w:t>人）</w:t>
      </w:r>
      <w:r w:rsidRPr="003202E8">
        <w:rPr>
          <w:rFonts w:ascii="宋体" w:hAnsi="宋体" w:hint="eastAsia"/>
          <w:szCs w:val="21"/>
        </w:rPr>
        <w:t>以上的单数组成</w:t>
      </w:r>
      <w:r w:rsidR="000F2BD9" w:rsidRPr="003202E8">
        <w:rPr>
          <w:rFonts w:ascii="宋体" w:hAnsi="宋体" w:hint="eastAsia"/>
          <w:szCs w:val="21"/>
        </w:rPr>
        <w:t>。</w:t>
      </w:r>
    </w:p>
    <w:p w:rsidR="00317A12" w:rsidRPr="003202E8" w:rsidRDefault="00363E11" w:rsidP="008E7D81">
      <w:pPr>
        <w:spacing w:line="360" w:lineRule="auto"/>
        <w:ind w:firstLine="420"/>
        <w:rPr>
          <w:rFonts w:ascii="宋体" w:hAnsi="宋体"/>
          <w:szCs w:val="21"/>
        </w:rPr>
      </w:pPr>
      <w:r w:rsidRPr="003202E8">
        <w:rPr>
          <w:rFonts w:hint="eastAsia"/>
        </w:rPr>
        <w:t>2</w:t>
      </w:r>
      <w:r w:rsidR="009B0843" w:rsidRPr="003202E8">
        <w:rPr>
          <w:rFonts w:hint="eastAsia"/>
        </w:rPr>
        <w:t>、</w:t>
      </w:r>
      <w:r w:rsidR="00F03C67" w:rsidRPr="003202E8">
        <w:rPr>
          <w:rFonts w:hint="eastAsia"/>
        </w:rPr>
        <w:t>投标</w:t>
      </w:r>
      <w:r w:rsidR="00D547BD" w:rsidRPr="003202E8">
        <w:rPr>
          <w:rFonts w:hint="eastAsia"/>
        </w:rPr>
        <w:t>人</w:t>
      </w:r>
      <w:r w:rsidRPr="003202E8">
        <w:rPr>
          <w:rFonts w:hint="eastAsia"/>
        </w:rPr>
        <w:t>应由法人代表</w:t>
      </w:r>
      <w:r w:rsidR="00292940" w:rsidRPr="003202E8">
        <w:rPr>
          <w:rFonts w:hint="eastAsia"/>
        </w:rPr>
        <w:t>人</w:t>
      </w:r>
      <w:r w:rsidRPr="003202E8">
        <w:rPr>
          <w:rFonts w:hint="eastAsia"/>
        </w:rPr>
        <w:t>或</w:t>
      </w:r>
      <w:r w:rsidR="00292940" w:rsidRPr="003202E8">
        <w:rPr>
          <w:rFonts w:hint="eastAsia"/>
        </w:rPr>
        <w:t>其</w:t>
      </w:r>
      <w:r w:rsidR="00A0478B" w:rsidRPr="003202E8">
        <w:rPr>
          <w:rFonts w:hint="eastAsia"/>
        </w:rPr>
        <w:t>授权</w:t>
      </w:r>
      <w:r w:rsidRPr="003202E8">
        <w:rPr>
          <w:rFonts w:hint="eastAsia"/>
        </w:rPr>
        <w:t>委托</w:t>
      </w:r>
      <w:r w:rsidR="00A0478B" w:rsidRPr="003202E8">
        <w:rPr>
          <w:rFonts w:hint="eastAsia"/>
        </w:rPr>
        <w:t>代理</w:t>
      </w:r>
      <w:r w:rsidRPr="003202E8">
        <w:rPr>
          <w:rFonts w:hint="eastAsia"/>
        </w:rPr>
        <w:t>人参加应答或询标。</w:t>
      </w:r>
    </w:p>
    <w:p w:rsidR="00317A12" w:rsidRPr="003202E8" w:rsidRDefault="00781465" w:rsidP="00317A12">
      <w:pPr>
        <w:spacing w:line="360" w:lineRule="auto"/>
        <w:rPr>
          <w:b/>
        </w:rPr>
      </w:pPr>
      <w:r w:rsidRPr="003202E8">
        <w:rPr>
          <w:rFonts w:hint="eastAsia"/>
          <w:b/>
        </w:rPr>
        <w:t>七</w:t>
      </w:r>
      <w:r w:rsidR="00317A12" w:rsidRPr="003202E8">
        <w:rPr>
          <w:rFonts w:hint="eastAsia"/>
          <w:b/>
        </w:rPr>
        <w:t>、</w:t>
      </w:r>
      <w:r w:rsidR="00C21609" w:rsidRPr="003202E8">
        <w:rPr>
          <w:rFonts w:hint="eastAsia"/>
          <w:b/>
        </w:rPr>
        <w:t>成交原则</w:t>
      </w:r>
    </w:p>
    <w:p w:rsidR="00D509AD" w:rsidRDefault="00C21609" w:rsidP="00317A12">
      <w:pPr>
        <w:spacing w:line="360" w:lineRule="auto"/>
        <w:ind w:firstLineChars="200" w:firstLine="420"/>
        <w:rPr>
          <w:rFonts w:ascii="宋体" w:hAnsi="宋体"/>
        </w:rPr>
      </w:pPr>
      <w:r w:rsidRPr="003202E8">
        <w:rPr>
          <w:rFonts w:ascii="宋体" w:hAnsi="宋体" w:hint="eastAsia"/>
        </w:rPr>
        <w:t>评标工作将</w:t>
      </w:r>
      <w:r w:rsidR="00D547BD" w:rsidRPr="003202E8">
        <w:rPr>
          <w:rFonts w:ascii="宋体" w:hAnsi="宋体" w:hint="eastAsia"/>
        </w:rPr>
        <w:t>由</w:t>
      </w:r>
      <w:r w:rsidR="00B6357F" w:rsidRPr="003202E8">
        <w:rPr>
          <w:rFonts w:ascii="宋体" w:hAnsi="宋体" w:hint="eastAsia"/>
        </w:rPr>
        <w:t>评标委员会</w:t>
      </w:r>
      <w:r w:rsidRPr="003202E8">
        <w:rPr>
          <w:rFonts w:ascii="宋体" w:hAnsi="宋体" w:hint="eastAsia"/>
        </w:rPr>
        <w:t>严格按照招标文件的要求和条件，</w:t>
      </w:r>
      <w:r w:rsidR="004316E5" w:rsidRPr="003202E8">
        <w:rPr>
          <w:rFonts w:ascii="宋体" w:hAnsi="宋体" w:hint="eastAsia"/>
        </w:rPr>
        <w:t>对</w:t>
      </w:r>
      <w:r w:rsidRPr="003202E8">
        <w:rPr>
          <w:rFonts w:ascii="宋体" w:hAnsi="宋体" w:hint="eastAsia"/>
        </w:rPr>
        <w:t>投标</w:t>
      </w:r>
      <w:r w:rsidR="004316E5" w:rsidRPr="003202E8">
        <w:rPr>
          <w:rFonts w:ascii="宋体" w:hAnsi="宋体" w:hint="eastAsia"/>
        </w:rPr>
        <w:t>文件</w:t>
      </w:r>
      <w:r w:rsidRPr="003202E8">
        <w:rPr>
          <w:rFonts w:ascii="宋体" w:hAnsi="宋体" w:hint="eastAsia"/>
        </w:rPr>
        <w:t>进行评审</w:t>
      </w:r>
      <w:r w:rsidR="004316E5" w:rsidRPr="003202E8">
        <w:rPr>
          <w:rFonts w:ascii="宋体" w:hAnsi="宋体" w:hint="eastAsia"/>
        </w:rPr>
        <w:t>。</w:t>
      </w:r>
      <w:r w:rsidRPr="003202E8">
        <w:rPr>
          <w:rFonts w:ascii="宋体" w:hAnsi="宋体" w:hint="eastAsia"/>
        </w:rPr>
        <w:t>评审分为资格</w:t>
      </w:r>
      <w:r w:rsidR="006C289D" w:rsidRPr="003202E8">
        <w:rPr>
          <w:rFonts w:ascii="宋体" w:hAnsi="宋体" w:hint="eastAsia"/>
        </w:rPr>
        <w:t>性</w:t>
      </w:r>
      <w:r w:rsidRPr="003202E8">
        <w:rPr>
          <w:rFonts w:ascii="宋体" w:hAnsi="宋体" w:hint="eastAsia"/>
        </w:rPr>
        <w:t>检查、符合性检查和</w:t>
      </w:r>
      <w:r w:rsidR="00513E49" w:rsidRPr="003202E8">
        <w:rPr>
          <w:rFonts w:ascii="宋体" w:hAnsi="宋体" w:hint="eastAsia"/>
        </w:rPr>
        <w:t>谈判</w:t>
      </w:r>
      <w:r w:rsidRPr="003202E8">
        <w:rPr>
          <w:rFonts w:ascii="宋体" w:hAnsi="宋体" w:hint="eastAsia"/>
        </w:rPr>
        <w:t>三大部分。</w:t>
      </w:r>
      <w:r w:rsidR="00D547BD" w:rsidRPr="003202E8">
        <w:rPr>
          <w:rFonts w:ascii="宋体" w:hAnsi="宋体" w:hint="eastAsia"/>
        </w:rPr>
        <w:t>投标人若有一条资格性或符合性审查不通过</w:t>
      </w:r>
      <w:r w:rsidR="00B6357F" w:rsidRPr="003202E8">
        <w:rPr>
          <w:rFonts w:ascii="宋体" w:hAnsi="宋体" w:hint="eastAsia"/>
        </w:rPr>
        <w:t>将</w:t>
      </w:r>
      <w:r w:rsidR="00D547BD" w:rsidRPr="003202E8">
        <w:rPr>
          <w:rFonts w:ascii="宋体" w:hAnsi="宋体" w:hint="eastAsia"/>
        </w:rPr>
        <w:t>按废标处理。</w:t>
      </w:r>
    </w:p>
    <w:p w:rsidR="00317A12" w:rsidRPr="003202E8" w:rsidRDefault="00C21609" w:rsidP="00317A12">
      <w:pPr>
        <w:spacing w:line="360" w:lineRule="auto"/>
        <w:ind w:firstLineChars="200" w:firstLine="420"/>
        <w:rPr>
          <w:rFonts w:ascii="宋体" w:hAnsi="宋体"/>
        </w:rPr>
      </w:pPr>
      <w:r w:rsidRPr="003202E8">
        <w:rPr>
          <w:rFonts w:ascii="宋体" w:hAnsi="宋体" w:hint="eastAsia"/>
        </w:rPr>
        <w:t>1</w:t>
      </w:r>
      <w:r w:rsidR="00A0478B" w:rsidRPr="003202E8">
        <w:rPr>
          <w:rFonts w:ascii="宋体" w:hAnsi="宋体" w:hint="eastAsia"/>
        </w:rPr>
        <w:t>、</w:t>
      </w:r>
      <w:r w:rsidR="00317A12" w:rsidRPr="003202E8">
        <w:rPr>
          <w:rFonts w:ascii="宋体" w:hAnsi="宋体" w:hint="eastAsia"/>
        </w:rPr>
        <w:t>资格</w:t>
      </w:r>
      <w:r w:rsidR="004316E5" w:rsidRPr="003202E8">
        <w:rPr>
          <w:rFonts w:ascii="宋体" w:hAnsi="宋体" w:hint="eastAsia"/>
        </w:rPr>
        <w:t>性</w:t>
      </w:r>
      <w:r w:rsidRPr="003202E8">
        <w:rPr>
          <w:rFonts w:ascii="宋体" w:hAnsi="宋体" w:hint="eastAsia"/>
        </w:rPr>
        <w:t>检查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720"/>
      </w:tblGrid>
      <w:tr w:rsidR="00D255B0" w:rsidRPr="003202E8">
        <w:trPr>
          <w:trHeight w:val="385"/>
          <w:jc w:val="center"/>
        </w:trPr>
        <w:tc>
          <w:tcPr>
            <w:tcW w:w="700" w:type="dxa"/>
            <w:vAlign w:val="center"/>
          </w:tcPr>
          <w:p w:rsidR="00D255B0" w:rsidRPr="003202E8" w:rsidRDefault="00D255B0" w:rsidP="00D255B0">
            <w:pPr>
              <w:jc w:val="center"/>
              <w:rPr>
                <w:rFonts w:ascii="宋体" w:hAnsi="宋体"/>
                <w:b/>
                <w:bCs/>
                <w:sz w:val="22"/>
                <w:szCs w:val="22"/>
              </w:rPr>
            </w:pPr>
            <w:r w:rsidRPr="003202E8">
              <w:rPr>
                <w:rFonts w:ascii="宋体" w:hAnsi="宋体" w:hint="eastAsia"/>
                <w:b/>
                <w:bCs/>
                <w:sz w:val="22"/>
                <w:szCs w:val="22"/>
              </w:rPr>
              <w:t>序号</w:t>
            </w:r>
          </w:p>
        </w:tc>
        <w:tc>
          <w:tcPr>
            <w:tcW w:w="7720" w:type="dxa"/>
            <w:vAlign w:val="center"/>
          </w:tcPr>
          <w:p w:rsidR="00D255B0" w:rsidRPr="003202E8" w:rsidRDefault="00D255B0" w:rsidP="006C289D">
            <w:pPr>
              <w:jc w:val="center"/>
              <w:rPr>
                <w:rFonts w:ascii="宋体" w:hAnsi="宋体"/>
                <w:b/>
                <w:bCs/>
                <w:sz w:val="22"/>
                <w:szCs w:val="22"/>
              </w:rPr>
            </w:pPr>
            <w:r w:rsidRPr="003202E8">
              <w:rPr>
                <w:rFonts w:ascii="宋体" w:hAnsi="宋体" w:hint="eastAsia"/>
                <w:b/>
                <w:bCs/>
                <w:sz w:val="22"/>
                <w:szCs w:val="22"/>
              </w:rPr>
              <w:t>资格性检查项目</w:t>
            </w:r>
          </w:p>
        </w:tc>
      </w:tr>
      <w:tr w:rsidR="006C289D" w:rsidRPr="003202E8">
        <w:trPr>
          <w:trHeight w:val="385"/>
          <w:jc w:val="center"/>
        </w:trPr>
        <w:tc>
          <w:tcPr>
            <w:tcW w:w="700" w:type="dxa"/>
            <w:vAlign w:val="center"/>
          </w:tcPr>
          <w:p w:rsidR="006C289D" w:rsidRPr="003202E8" w:rsidRDefault="00417338" w:rsidP="00417338">
            <w:pPr>
              <w:jc w:val="center"/>
              <w:rPr>
                <w:rFonts w:ascii="宋体" w:hAnsi="宋体" w:cs="Arial"/>
                <w:sz w:val="22"/>
                <w:szCs w:val="22"/>
              </w:rPr>
            </w:pPr>
            <w:r w:rsidRPr="003202E8">
              <w:rPr>
                <w:rFonts w:ascii="宋体" w:hAnsi="宋体" w:cs="Arial" w:hint="eastAsia"/>
                <w:sz w:val="22"/>
                <w:szCs w:val="22"/>
              </w:rPr>
              <w:t>1</w:t>
            </w:r>
          </w:p>
        </w:tc>
        <w:tc>
          <w:tcPr>
            <w:tcW w:w="7720" w:type="dxa"/>
            <w:vAlign w:val="center"/>
          </w:tcPr>
          <w:p w:rsidR="006C289D" w:rsidRPr="003202E8" w:rsidRDefault="00C01C99" w:rsidP="001274AC">
            <w:pPr>
              <w:rPr>
                <w:rFonts w:ascii="宋体" w:hAnsi="宋体"/>
                <w:sz w:val="22"/>
                <w:szCs w:val="22"/>
              </w:rPr>
            </w:pPr>
            <w:r w:rsidRPr="003202E8">
              <w:rPr>
                <w:rFonts w:ascii="宋体" w:hAnsi="宋体" w:hint="eastAsia"/>
                <w:sz w:val="22"/>
                <w:szCs w:val="22"/>
              </w:rPr>
              <w:t>投标人</w:t>
            </w:r>
            <w:r w:rsidR="004C540D" w:rsidRPr="003202E8">
              <w:rPr>
                <w:rFonts w:ascii="宋体" w:hAnsi="宋体" w:hint="eastAsia"/>
                <w:sz w:val="22"/>
                <w:szCs w:val="22"/>
              </w:rPr>
              <w:t>具备</w:t>
            </w:r>
            <w:r w:rsidR="003F36D1" w:rsidRPr="003202E8">
              <w:rPr>
                <w:rFonts w:ascii="宋体" w:hAnsi="宋体" w:hint="eastAsia"/>
                <w:sz w:val="22"/>
                <w:szCs w:val="22"/>
              </w:rPr>
              <w:t>招标文件对投标</w:t>
            </w:r>
            <w:r w:rsidR="00E30DB3" w:rsidRPr="003202E8">
              <w:rPr>
                <w:rFonts w:ascii="宋体" w:hAnsi="宋体" w:hint="eastAsia"/>
                <w:sz w:val="22"/>
                <w:szCs w:val="22"/>
              </w:rPr>
              <w:t>人的资格</w:t>
            </w:r>
            <w:r w:rsidR="003F36D1" w:rsidRPr="003202E8">
              <w:rPr>
                <w:rFonts w:ascii="宋体" w:hAnsi="宋体" w:hint="eastAsia"/>
                <w:sz w:val="22"/>
                <w:szCs w:val="22"/>
              </w:rPr>
              <w:t>要求</w:t>
            </w:r>
            <w:r w:rsidR="00E30DB3" w:rsidRPr="003202E8">
              <w:rPr>
                <w:rFonts w:ascii="宋体" w:hAnsi="宋体" w:hint="eastAsia"/>
                <w:sz w:val="22"/>
                <w:szCs w:val="22"/>
              </w:rPr>
              <w:t>（详见</w:t>
            </w:r>
            <w:r w:rsidR="00BA0020" w:rsidRPr="003202E8">
              <w:rPr>
                <w:rFonts w:ascii="宋体" w:hAnsi="宋体" w:hint="eastAsia"/>
                <w:sz w:val="22"/>
                <w:szCs w:val="22"/>
              </w:rPr>
              <w:t>本</w:t>
            </w:r>
            <w:r w:rsidR="00330A9E" w:rsidRPr="003202E8">
              <w:rPr>
                <w:rFonts w:ascii="宋体" w:hAnsi="宋体" w:hint="eastAsia"/>
                <w:sz w:val="22"/>
                <w:szCs w:val="22"/>
              </w:rPr>
              <w:t>招标文件</w:t>
            </w:r>
            <w:r w:rsidR="00E30DB3" w:rsidRPr="003202E8">
              <w:rPr>
                <w:rFonts w:ascii="宋体" w:hAnsi="宋体" w:hint="eastAsia"/>
                <w:sz w:val="22"/>
                <w:szCs w:val="22"/>
              </w:rPr>
              <w:t>第三章</w:t>
            </w:r>
            <w:r w:rsidR="00330A9E" w:rsidRPr="003202E8">
              <w:rPr>
                <w:rFonts w:ascii="宋体" w:hAnsi="宋体" w:hint="eastAsia"/>
                <w:sz w:val="22"/>
                <w:szCs w:val="22"/>
              </w:rPr>
              <w:t>“</w:t>
            </w:r>
            <w:r w:rsidR="00E30DB3" w:rsidRPr="003202E8">
              <w:rPr>
                <w:rFonts w:ascii="宋体" w:hAnsi="宋体" w:hint="eastAsia"/>
                <w:sz w:val="22"/>
                <w:szCs w:val="22"/>
              </w:rPr>
              <w:t>采购项目内容与要求</w:t>
            </w:r>
            <w:r w:rsidR="00330A9E" w:rsidRPr="003202E8">
              <w:rPr>
                <w:rFonts w:ascii="宋体" w:hAnsi="宋体" w:hint="eastAsia"/>
                <w:sz w:val="22"/>
                <w:szCs w:val="22"/>
              </w:rPr>
              <w:t>”</w:t>
            </w:r>
            <w:r w:rsidR="00E30DB3" w:rsidRPr="003202E8">
              <w:rPr>
                <w:rFonts w:ascii="宋体" w:hAnsi="宋体" w:hint="eastAsia"/>
                <w:sz w:val="22"/>
                <w:szCs w:val="22"/>
              </w:rPr>
              <w:t>的第一部分</w:t>
            </w:r>
            <w:r w:rsidR="00330A9E" w:rsidRPr="003202E8">
              <w:rPr>
                <w:rFonts w:ascii="宋体" w:hAnsi="宋体" w:hint="eastAsia"/>
                <w:sz w:val="22"/>
                <w:szCs w:val="22"/>
              </w:rPr>
              <w:t>“</w:t>
            </w:r>
            <w:r w:rsidR="00E30DB3" w:rsidRPr="003202E8">
              <w:rPr>
                <w:rFonts w:ascii="宋体" w:hAnsi="宋体" w:hint="eastAsia"/>
                <w:sz w:val="22"/>
                <w:szCs w:val="22"/>
              </w:rPr>
              <w:t>投标人资格要求</w:t>
            </w:r>
            <w:r w:rsidR="00330A9E" w:rsidRPr="003202E8">
              <w:rPr>
                <w:rFonts w:ascii="宋体" w:hAnsi="宋体" w:hint="eastAsia"/>
                <w:sz w:val="22"/>
                <w:szCs w:val="22"/>
              </w:rPr>
              <w:t>”</w:t>
            </w:r>
            <w:r w:rsidR="00E30DB3" w:rsidRPr="003202E8">
              <w:rPr>
                <w:rFonts w:ascii="宋体" w:hAnsi="宋体" w:hint="eastAsia"/>
                <w:sz w:val="22"/>
                <w:szCs w:val="22"/>
              </w:rPr>
              <w:t>）</w:t>
            </w:r>
          </w:p>
        </w:tc>
      </w:tr>
      <w:tr w:rsidR="00C57A7B" w:rsidRPr="003202E8">
        <w:trPr>
          <w:trHeight w:val="385"/>
          <w:jc w:val="center"/>
        </w:trPr>
        <w:tc>
          <w:tcPr>
            <w:tcW w:w="700" w:type="dxa"/>
            <w:vAlign w:val="center"/>
          </w:tcPr>
          <w:p w:rsidR="00C57A7B" w:rsidRPr="003202E8" w:rsidRDefault="00C57A7B" w:rsidP="00417338">
            <w:pPr>
              <w:jc w:val="center"/>
              <w:rPr>
                <w:rFonts w:ascii="宋体" w:hAnsi="宋体" w:cs="Arial"/>
                <w:sz w:val="22"/>
                <w:szCs w:val="22"/>
              </w:rPr>
            </w:pPr>
            <w:r w:rsidRPr="003202E8">
              <w:rPr>
                <w:rFonts w:ascii="宋体" w:hAnsi="宋体" w:cs="Arial" w:hint="eastAsia"/>
                <w:sz w:val="22"/>
                <w:szCs w:val="22"/>
              </w:rPr>
              <w:t>2</w:t>
            </w:r>
          </w:p>
        </w:tc>
        <w:tc>
          <w:tcPr>
            <w:tcW w:w="7720" w:type="dxa"/>
            <w:vAlign w:val="center"/>
          </w:tcPr>
          <w:p w:rsidR="00C57A7B" w:rsidRPr="003202E8" w:rsidRDefault="00023261" w:rsidP="001274AC">
            <w:pPr>
              <w:rPr>
                <w:rFonts w:ascii="宋体" w:hAnsi="宋体"/>
                <w:sz w:val="22"/>
                <w:szCs w:val="22"/>
              </w:rPr>
            </w:pPr>
            <w:r>
              <w:rPr>
                <w:rFonts w:ascii="宋体" w:hAnsi="宋体" w:hint="eastAsia"/>
                <w:sz w:val="22"/>
                <w:szCs w:val="22"/>
              </w:rPr>
              <w:t>投标人已提交相应的资格证明文件（详见招标文件第三章“</w:t>
            </w:r>
            <w:r w:rsidRPr="00E30DB3">
              <w:rPr>
                <w:rFonts w:ascii="宋体" w:hAnsi="宋体" w:hint="eastAsia"/>
                <w:sz w:val="22"/>
                <w:szCs w:val="22"/>
              </w:rPr>
              <w:t>采购项目内容与要求</w:t>
            </w:r>
            <w:r>
              <w:rPr>
                <w:rFonts w:ascii="宋体" w:hAnsi="宋体" w:hint="eastAsia"/>
                <w:sz w:val="22"/>
                <w:szCs w:val="22"/>
              </w:rPr>
              <w:t>”的第二部分“</w:t>
            </w:r>
            <w:r w:rsidRPr="00D47EF6">
              <w:rPr>
                <w:rFonts w:ascii="宋体" w:hAnsi="宋体" w:hint="eastAsia"/>
                <w:sz w:val="22"/>
                <w:szCs w:val="22"/>
              </w:rPr>
              <w:t>投标人应提供的投标文件</w:t>
            </w:r>
            <w:r w:rsidRPr="004C540D">
              <w:rPr>
                <w:rFonts w:ascii="宋体" w:hAnsi="宋体" w:hint="eastAsia"/>
                <w:sz w:val="22"/>
                <w:szCs w:val="22"/>
              </w:rPr>
              <w:t>”</w:t>
            </w:r>
            <w:r>
              <w:rPr>
                <w:rFonts w:ascii="宋体" w:hAnsi="宋体" w:hint="eastAsia"/>
                <w:sz w:val="22"/>
                <w:szCs w:val="22"/>
              </w:rPr>
              <w:t>中要求提供的</w:t>
            </w:r>
            <w:r>
              <w:rPr>
                <w:rFonts w:hint="eastAsia"/>
              </w:rPr>
              <w:t>资格证明文件</w:t>
            </w:r>
            <w:r>
              <w:rPr>
                <w:rFonts w:ascii="宋体" w:hAnsi="宋体" w:hint="eastAsia"/>
                <w:sz w:val="22"/>
                <w:szCs w:val="22"/>
              </w:rPr>
              <w:t>）</w:t>
            </w:r>
          </w:p>
        </w:tc>
      </w:tr>
    </w:tbl>
    <w:p w:rsidR="00F1008B" w:rsidRPr="003202E8" w:rsidRDefault="00C21609" w:rsidP="00AF19FE">
      <w:pPr>
        <w:spacing w:beforeLines="50" w:before="120" w:line="360" w:lineRule="auto"/>
        <w:ind w:firstLineChars="200" w:firstLine="420"/>
        <w:rPr>
          <w:rFonts w:ascii="宋体" w:hAnsi="宋体"/>
        </w:rPr>
      </w:pPr>
      <w:r w:rsidRPr="003202E8">
        <w:rPr>
          <w:rFonts w:ascii="宋体" w:hAnsi="宋体" w:hint="eastAsia"/>
        </w:rPr>
        <w:t>2、符合性检查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7678"/>
      </w:tblGrid>
      <w:tr w:rsidR="00F03C67" w:rsidRPr="003202E8">
        <w:trPr>
          <w:trHeight w:val="385"/>
          <w:jc w:val="center"/>
        </w:trPr>
        <w:tc>
          <w:tcPr>
            <w:tcW w:w="659" w:type="dxa"/>
            <w:vAlign w:val="center"/>
          </w:tcPr>
          <w:p w:rsidR="00F03C67" w:rsidRPr="003202E8" w:rsidRDefault="00F03C67" w:rsidP="003F36D1">
            <w:pPr>
              <w:widowControl/>
              <w:jc w:val="center"/>
              <w:rPr>
                <w:rFonts w:ascii="宋体" w:hAnsi="宋体" w:cs="Arial"/>
                <w:b/>
                <w:bCs/>
                <w:sz w:val="22"/>
              </w:rPr>
            </w:pPr>
            <w:r w:rsidRPr="003202E8">
              <w:rPr>
                <w:rFonts w:ascii="宋体" w:hAnsi="宋体" w:cs="Arial" w:hint="eastAsia"/>
                <w:b/>
                <w:bCs/>
                <w:sz w:val="22"/>
              </w:rPr>
              <w:t>序号</w:t>
            </w:r>
          </w:p>
        </w:tc>
        <w:tc>
          <w:tcPr>
            <w:tcW w:w="7678" w:type="dxa"/>
            <w:vAlign w:val="center"/>
          </w:tcPr>
          <w:p w:rsidR="00F03C67" w:rsidRPr="003202E8" w:rsidRDefault="00F03C67" w:rsidP="003F36D1">
            <w:pPr>
              <w:jc w:val="center"/>
              <w:rPr>
                <w:rFonts w:ascii="宋体" w:hAnsi="宋体" w:cs="Arial"/>
                <w:b/>
                <w:bCs/>
                <w:sz w:val="22"/>
              </w:rPr>
            </w:pPr>
            <w:r w:rsidRPr="003202E8">
              <w:rPr>
                <w:rFonts w:ascii="宋体" w:hAnsi="宋体" w:hint="eastAsia"/>
                <w:b/>
                <w:bCs/>
                <w:sz w:val="22"/>
                <w:szCs w:val="22"/>
              </w:rPr>
              <w:t>符合性检查项目</w:t>
            </w:r>
          </w:p>
        </w:tc>
      </w:tr>
      <w:tr w:rsidR="00F03C67" w:rsidRPr="003202E8">
        <w:trPr>
          <w:trHeight w:val="385"/>
          <w:jc w:val="center"/>
        </w:trPr>
        <w:tc>
          <w:tcPr>
            <w:tcW w:w="659" w:type="dxa"/>
            <w:vAlign w:val="center"/>
          </w:tcPr>
          <w:p w:rsidR="00F03C67" w:rsidRPr="003202E8" w:rsidRDefault="00F03C67" w:rsidP="001274AC">
            <w:pPr>
              <w:jc w:val="center"/>
              <w:rPr>
                <w:rFonts w:ascii="宋体" w:hAnsi="宋体" w:cs="Arial"/>
                <w:sz w:val="22"/>
                <w:szCs w:val="22"/>
              </w:rPr>
            </w:pPr>
            <w:r w:rsidRPr="003202E8">
              <w:rPr>
                <w:rFonts w:ascii="宋体" w:hAnsi="宋体" w:cs="Arial" w:hint="eastAsia"/>
                <w:sz w:val="22"/>
                <w:szCs w:val="22"/>
              </w:rPr>
              <w:t>1</w:t>
            </w:r>
          </w:p>
        </w:tc>
        <w:tc>
          <w:tcPr>
            <w:tcW w:w="7678" w:type="dxa"/>
            <w:vAlign w:val="center"/>
          </w:tcPr>
          <w:p w:rsidR="00F03C67" w:rsidRPr="003202E8" w:rsidRDefault="00C01C99" w:rsidP="00417338">
            <w:r w:rsidRPr="003202E8">
              <w:rPr>
                <w:rFonts w:hint="eastAsia"/>
              </w:rPr>
              <w:t>未</w:t>
            </w:r>
            <w:r w:rsidR="00F03C67" w:rsidRPr="003202E8">
              <w:rPr>
                <w:rFonts w:hint="eastAsia"/>
              </w:rPr>
              <w:t>将一个包中的内容拆开投标</w:t>
            </w:r>
          </w:p>
        </w:tc>
      </w:tr>
      <w:tr w:rsidR="00F03C67" w:rsidRPr="003202E8">
        <w:trPr>
          <w:trHeight w:val="385"/>
          <w:jc w:val="center"/>
        </w:trPr>
        <w:tc>
          <w:tcPr>
            <w:tcW w:w="659" w:type="dxa"/>
            <w:vAlign w:val="center"/>
          </w:tcPr>
          <w:p w:rsidR="00F03C67" w:rsidRPr="003202E8" w:rsidRDefault="003B4BED" w:rsidP="001274AC">
            <w:pPr>
              <w:jc w:val="center"/>
              <w:rPr>
                <w:rFonts w:ascii="宋体" w:hAnsi="宋体" w:cs="Arial"/>
                <w:sz w:val="22"/>
                <w:szCs w:val="22"/>
              </w:rPr>
            </w:pPr>
            <w:r w:rsidRPr="003202E8">
              <w:rPr>
                <w:rFonts w:ascii="宋体" w:hAnsi="宋体" w:cs="Arial" w:hint="eastAsia"/>
                <w:sz w:val="22"/>
                <w:szCs w:val="22"/>
              </w:rPr>
              <w:t>2</w:t>
            </w:r>
          </w:p>
        </w:tc>
        <w:tc>
          <w:tcPr>
            <w:tcW w:w="7678" w:type="dxa"/>
            <w:vAlign w:val="center"/>
          </w:tcPr>
          <w:p w:rsidR="00F03C67" w:rsidRPr="003202E8" w:rsidRDefault="00F03C67" w:rsidP="00417338">
            <w:r w:rsidRPr="003202E8">
              <w:rPr>
                <w:rFonts w:hint="eastAsia"/>
              </w:rPr>
              <w:t>投标总价</w:t>
            </w:r>
            <w:r w:rsidR="00C01C99" w:rsidRPr="003202E8">
              <w:rPr>
                <w:rFonts w:hint="eastAsia"/>
              </w:rPr>
              <w:t>不</w:t>
            </w:r>
            <w:r w:rsidRPr="003202E8">
              <w:rPr>
                <w:rFonts w:hint="eastAsia"/>
              </w:rPr>
              <w:t>高于本项目预算限额</w:t>
            </w:r>
          </w:p>
        </w:tc>
      </w:tr>
      <w:tr w:rsidR="00F03C67" w:rsidRPr="003202E8">
        <w:trPr>
          <w:trHeight w:val="386"/>
          <w:jc w:val="center"/>
        </w:trPr>
        <w:tc>
          <w:tcPr>
            <w:tcW w:w="659" w:type="dxa"/>
            <w:vAlign w:val="center"/>
          </w:tcPr>
          <w:p w:rsidR="00F03C67" w:rsidRPr="003202E8" w:rsidRDefault="00906851" w:rsidP="001274AC">
            <w:pPr>
              <w:jc w:val="center"/>
              <w:rPr>
                <w:rFonts w:ascii="宋体" w:hAnsi="宋体" w:cs="Arial"/>
                <w:sz w:val="22"/>
                <w:szCs w:val="22"/>
              </w:rPr>
            </w:pPr>
            <w:r w:rsidRPr="003202E8">
              <w:rPr>
                <w:rFonts w:ascii="宋体" w:hAnsi="宋体" w:cs="Arial" w:hint="eastAsia"/>
                <w:sz w:val="22"/>
                <w:szCs w:val="22"/>
              </w:rPr>
              <w:lastRenderedPageBreak/>
              <w:t>3</w:t>
            </w:r>
          </w:p>
        </w:tc>
        <w:tc>
          <w:tcPr>
            <w:tcW w:w="7678" w:type="dxa"/>
            <w:vAlign w:val="center"/>
          </w:tcPr>
          <w:p w:rsidR="00F03C67" w:rsidRPr="003202E8" w:rsidRDefault="00C01C99" w:rsidP="00417338">
            <w:r w:rsidRPr="003202E8">
              <w:rPr>
                <w:rFonts w:hint="eastAsia"/>
              </w:rPr>
              <w:t>投标文件载明的招标项目完成或服务期限满足招标文件规定</w:t>
            </w:r>
          </w:p>
        </w:tc>
      </w:tr>
      <w:tr w:rsidR="00F03C67" w:rsidRPr="003202E8">
        <w:trPr>
          <w:trHeight w:val="386"/>
          <w:jc w:val="center"/>
        </w:trPr>
        <w:tc>
          <w:tcPr>
            <w:tcW w:w="659" w:type="dxa"/>
            <w:vAlign w:val="center"/>
          </w:tcPr>
          <w:p w:rsidR="00F03C67" w:rsidRPr="003202E8" w:rsidRDefault="00906851" w:rsidP="001274AC">
            <w:pPr>
              <w:jc w:val="center"/>
              <w:rPr>
                <w:rFonts w:ascii="宋体" w:hAnsi="宋体" w:cs="Arial"/>
                <w:sz w:val="22"/>
                <w:szCs w:val="22"/>
              </w:rPr>
            </w:pPr>
            <w:r w:rsidRPr="003202E8">
              <w:rPr>
                <w:rFonts w:ascii="宋体" w:hAnsi="宋体" w:cs="Arial" w:hint="eastAsia"/>
                <w:sz w:val="22"/>
                <w:szCs w:val="22"/>
              </w:rPr>
              <w:t>4</w:t>
            </w:r>
          </w:p>
        </w:tc>
        <w:tc>
          <w:tcPr>
            <w:tcW w:w="7678" w:type="dxa"/>
            <w:vAlign w:val="center"/>
          </w:tcPr>
          <w:p w:rsidR="00F03C67" w:rsidRPr="003202E8" w:rsidRDefault="00F03C67" w:rsidP="00417338">
            <w:r w:rsidRPr="003202E8">
              <w:rPr>
                <w:rFonts w:hint="eastAsia"/>
              </w:rPr>
              <w:t>所</w:t>
            </w:r>
            <w:r w:rsidR="00C01C99" w:rsidRPr="003202E8">
              <w:rPr>
                <w:rFonts w:hint="eastAsia"/>
              </w:rPr>
              <w:t>投产品、工程、服务在质量、技术、方案等方面</w:t>
            </w:r>
            <w:r w:rsidRPr="003202E8">
              <w:rPr>
                <w:rFonts w:hint="eastAsia"/>
              </w:rPr>
              <w:t>实质性满足招标文件要求（是否实质性满足招标文件要求，由</w:t>
            </w:r>
            <w:r w:rsidR="00B6357F" w:rsidRPr="003202E8">
              <w:rPr>
                <w:rFonts w:hint="eastAsia"/>
              </w:rPr>
              <w:t>评标委员会</w:t>
            </w:r>
            <w:r w:rsidRPr="003202E8">
              <w:rPr>
                <w:rFonts w:hint="eastAsia"/>
              </w:rPr>
              <w:t>来做出评判）</w:t>
            </w:r>
          </w:p>
        </w:tc>
      </w:tr>
      <w:tr w:rsidR="00F03C67" w:rsidRPr="003202E8">
        <w:trPr>
          <w:trHeight w:val="386"/>
          <w:jc w:val="center"/>
        </w:trPr>
        <w:tc>
          <w:tcPr>
            <w:tcW w:w="659" w:type="dxa"/>
            <w:vAlign w:val="center"/>
          </w:tcPr>
          <w:p w:rsidR="00F03C67" w:rsidRPr="003202E8" w:rsidRDefault="00906851" w:rsidP="001274AC">
            <w:pPr>
              <w:jc w:val="center"/>
              <w:rPr>
                <w:rFonts w:ascii="宋体" w:hAnsi="宋体" w:cs="Arial"/>
                <w:sz w:val="22"/>
                <w:szCs w:val="22"/>
              </w:rPr>
            </w:pPr>
            <w:r w:rsidRPr="003202E8">
              <w:rPr>
                <w:rFonts w:ascii="宋体" w:hAnsi="宋体" w:cs="Arial" w:hint="eastAsia"/>
                <w:sz w:val="22"/>
                <w:szCs w:val="22"/>
              </w:rPr>
              <w:t>5</w:t>
            </w:r>
          </w:p>
        </w:tc>
        <w:tc>
          <w:tcPr>
            <w:tcW w:w="7678" w:type="dxa"/>
            <w:vAlign w:val="center"/>
          </w:tcPr>
          <w:p w:rsidR="00F03C67" w:rsidRPr="003202E8" w:rsidRDefault="00E222B9" w:rsidP="00417338">
            <w:r w:rsidRPr="003202E8">
              <w:rPr>
                <w:rFonts w:hint="eastAsia"/>
              </w:rPr>
              <w:t>投标报价无</w:t>
            </w:r>
            <w:r w:rsidR="00F03C67" w:rsidRPr="003202E8">
              <w:rPr>
                <w:rFonts w:hint="eastAsia"/>
              </w:rPr>
              <w:t>严重缺漏项目</w:t>
            </w:r>
          </w:p>
        </w:tc>
      </w:tr>
      <w:tr w:rsidR="00383A58" w:rsidRPr="003202E8">
        <w:trPr>
          <w:trHeight w:val="386"/>
          <w:jc w:val="center"/>
        </w:trPr>
        <w:tc>
          <w:tcPr>
            <w:tcW w:w="659" w:type="dxa"/>
            <w:vAlign w:val="center"/>
          </w:tcPr>
          <w:p w:rsidR="00383A58" w:rsidRPr="003202E8" w:rsidRDefault="00906851" w:rsidP="001274AC">
            <w:pPr>
              <w:jc w:val="center"/>
              <w:rPr>
                <w:rFonts w:ascii="宋体" w:hAnsi="宋体" w:cs="Arial"/>
                <w:sz w:val="22"/>
                <w:szCs w:val="22"/>
              </w:rPr>
            </w:pPr>
            <w:r w:rsidRPr="003202E8">
              <w:rPr>
                <w:rFonts w:ascii="宋体" w:hAnsi="宋体" w:cs="Arial" w:hint="eastAsia"/>
                <w:sz w:val="22"/>
                <w:szCs w:val="22"/>
              </w:rPr>
              <w:t>6</w:t>
            </w:r>
          </w:p>
        </w:tc>
        <w:tc>
          <w:tcPr>
            <w:tcW w:w="7678" w:type="dxa"/>
            <w:vAlign w:val="center"/>
          </w:tcPr>
          <w:p w:rsidR="00383A58" w:rsidRPr="003202E8" w:rsidRDefault="00E222B9" w:rsidP="00417338">
            <w:r w:rsidRPr="003202E8">
              <w:rPr>
                <w:rFonts w:hint="eastAsia"/>
              </w:rPr>
              <w:t>无</w:t>
            </w:r>
            <w:r w:rsidR="008E39F3" w:rsidRPr="003202E8">
              <w:rPr>
                <w:rFonts w:hint="eastAsia"/>
              </w:rPr>
              <w:t>受到深圳职业技术学院的处罚，取消投标资格的情况</w:t>
            </w:r>
          </w:p>
        </w:tc>
      </w:tr>
      <w:tr w:rsidR="00F03C67" w:rsidRPr="003202E8">
        <w:trPr>
          <w:trHeight w:val="386"/>
          <w:jc w:val="center"/>
        </w:trPr>
        <w:tc>
          <w:tcPr>
            <w:tcW w:w="659" w:type="dxa"/>
            <w:vAlign w:val="center"/>
          </w:tcPr>
          <w:p w:rsidR="00F03C67" w:rsidRPr="003202E8" w:rsidRDefault="00906851" w:rsidP="001274AC">
            <w:pPr>
              <w:jc w:val="center"/>
              <w:rPr>
                <w:rFonts w:ascii="宋体" w:hAnsi="宋体" w:cs="Arial"/>
                <w:sz w:val="22"/>
                <w:szCs w:val="22"/>
              </w:rPr>
            </w:pPr>
            <w:r w:rsidRPr="003202E8">
              <w:rPr>
                <w:rFonts w:ascii="宋体" w:hAnsi="宋体" w:cs="Arial" w:hint="eastAsia"/>
                <w:sz w:val="22"/>
                <w:szCs w:val="22"/>
              </w:rPr>
              <w:t>7</w:t>
            </w:r>
          </w:p>
        </w:tc>
        <w:tc>
          <w:tcPr>
            <w:tcW w:w="7678" w:type="dxa"/>
            <w:vAlign w:val="center"/>
          </w:tcPr>
          <w:p w:rsidR="00F03C67" w:rsidRPr="003202E8" w:rsidRDefault="00E222B9" w:rsidP="00417338">
            <w:r w:rsidRPr="003202E8">
              <w:rPr>
                <w:rFonts w:hint="eastAsia"/>
              </w:rPr>
              <w:t>无违反</w:t>
            </w:r>
            <w:r w:rsidR="00F03C67" w:rsidRPr="003202E8">
              <w:rPr>
                <w:rFonts w:hint="eastAsia"/>
              </w:rPr>
              <w:t>法律、法规规定的其他情形</w:t>
            </w:r>
          </w:p>
        </w:tc>
      </w:tr>
    </w:tbl>
    <w:p w:rsidR="00AB0E74" w:rsidRPr="003202E8" w:rsidRDefault="00AB0E74" w:rsidP="00D509AD">
      <w:pPr>
        <w:spacing w:line="360" w:lineRule="auto"/>
        <w:rPr>
          <w:kern w:val="0"/>
        </w:rPr>
      </w:pPr>
      <w:bookmarkStart w:id="4" w:name="bt资格后审"/>
      <w:bookmarkEnd w:id="4"/>
    </w:p>
    <w:p w:rsidR="000B7185" w:rsidRPr="003202E8" w:rsidRDefault="003D290C" w:rsidP="00501EE5">
      <w:pPr>
        <w:spacing w:line="360" w:lineRule="auto"/>
        <w:rPr>
          <w:rFonts w:ascii="宋体" w:hAnsi="宋体"/>
          <w:b/>
          <w:kern w:val="0"/>
          <w:szCs w:val="21"/>
        </w:rPr>
      </w:pPr>
      <w:r>
        <w:rPr>
          <w:rFonts w:hint="eastAsia"/>
          <w:b/>
          <w:kern w:val="0"/>
          <w:szCs w:val="21"/>
        </w:rPr>
        <w:t>八</w:t>
      </w:r>
      <w:r w:rsidR="00317A12" w:rsidRPr="003202E8">
        <w:rPr>
          <w:rFonts w:hint="eastAsia"/>
          <w:b/>
          <w:kern w:val="0"/>
          <w:szCs w:val="21"/>
        </w:rPr>
        <w:t>、争议的解决</w:t>
      </w:r>
    </w:p>
    <w:p w:rsidR="00317A12" w:rsidRPr="003202E8" w:rsidRDefault="00317A12" w:rsidP="00501EE5">
      <w:pPr>
        <w:spacing w:line="360" w:lineRule="auto"/>
        <w:ind w:firstLineChars="196" w:firstLine="412"/>
        <w:rPr>
          <w:szCs w:val="21"/>
        </w:rPr>
      </w:pPr>
      <w:r w:rsidRPr="003202E8">
        <w:rPr>
          <w:rFonts w:hAnsi="宋体"/>
          <w:szCs w:val="21"/>
        </w:rPr>
        <w:t>凡因执行本合同所发生的或与本合同有关的一切争议，双方应通过友好协商解决。</w:t>
      </w:r>
    </w:p>
    <w:p w:rsidR="000B7185" w:rsidRPr="003202E8" w:rsidRDefault="00317A12" w:rsidP="00501EE5">
      <w:pPr>
        <w:spacing w:line="360" w:lineRule="auto"/>
        <w:ind w:firstLineChars="200" w:firstLine="420"/>
        <w:rPr>
          <w:rFonts w:ascii="宋体" w:hAnsi="宋体"/>
          <w:szCs w:val="21"/>
        </w:rPr>
      </w:pPr>
      <w:r w:rsidRPr="003202E8">
        <w:rPr>
          <w:rFonts w:hAnsi="宋体"/>
          <w:szCs w:val="21"/>
        </w:rPr>
        <w:t>如果协商</w:t>
      </w:r>
      <w:r w:rsidRPr="003202E8">
        <w:rPr>
          <w:szCs w:val="21"/>
        </w:rPr>
        <w:t>还不能解决，应提交</w:t>
      </w:r>
      <w:r w:rsidRPr="003202E8">
        <w:rPr>
          <w:rFonts w:hAnsi="宋体"/>
          <w:szCs w:val="21"/>
        </w:rPr>
        <w:t>深圳仲裁委员会，</w:t>
      </w:r>
      <w:r w:rsidRPr="003202E8">
        <w:rPr>
          <w:szCs w:val="21"/>
        </w:rPr>
        <w:t>按其仲裁规则和程序在深圳进行仲裁</w:t>
      </w:r>
      <w:r w:rsidRPr="003202E8">
        <w:rPr>
          <w:rFonts w:hAnsi="宋体"/>
          <w:szCs w:val="21"/>
        </w:rPr>
        <w:t>。</w:t>
      </w:r>
      <w:r w:rsidRPr="003202E8">
        <w:rPr>
          <w:szCs w:val="21"/>
        </w:rPr>
        <w:t>仲裁裁决应为最终裁决，对双方均具有约束力。</w:t>
      </w:r>
      <w:bookmarkStart w:id="5" w:name="bt更改采购货物数量的权力"/>
      <w:bookmarkEnd w:id="5"/>
    </w:p>
    <w:p w:rsidR="000B7185" w:rsidRPr="003202E8" w:rsidRDefault="000B7185" w:rsidP="00501EE5">
      <w:pPr>
        <w:spacing w:line="360" w:lineRule="auto"/>
        <w:rPr>
          <w:rFonts w:ascii="宋体" w:hAnsi="宋体"/>
          <w:szCs w:val="21"/>
        </w:rPr>
      </w:pPr>
    </w:p>
    <w:p w:rsidR="007F06CA" w:rsidRPr="003202E8" w:rsidRDefault="007F06CA" w:rsidP="000B7185">
      <w:pPr>
        <w:spacing w:line="360" w:lineRule="auto"/>
        <w:ind w:firstLine="420"/>
      </w:pPr>
    </w:p>
    <w:p w:rsidR="000B7185" w:rsidRPr="003202E8" w:rsidRDefault="000B7185" w:rsidP="000B7185">
      <w:pPr>
        <w:spacing w:line="360" w:lineRule="auto"/>
        <w:ind w:firstLine="420"/>
      </w:pPr>
    </w:p>
    <w:p w:rsidR="00285DA0" w:rsidRPr="003202E8" w:rsidRDefault="00305052" w:rsidP="00727A4B">
      <w:pPr>
        <w:spacing w:line="360" w:lineRule="auto"/>
        <w:ind w:firstLineChars="2550" w:firstLine="5355"/>
        <w:jc w:val="right"/>
      </w:pPr>
      <w:r w:rsidRPr="003202E8">
        <w:rPr>
          <w:rFonts w:hint="eastAsia"/>
        </w:rPr>
        <w:t>深圳职业技术学院</w:t>
      </w:r>
      <w:r w:rsidR="00644445">
        <w:rPr>
          <w:rFonts w:hint="eastAsia"/>
        </w:rPr>
        <w:t>采购中心</w:t>
      </w:r>
    </w:p>
    <w:p w:rsidR="00292940" w:rsidRPr="003202E8" w:rsidRDefault="00317A12" w:rsidP="00727A4B">
      <w:pPr>
        <w:spacing w:line="360" w:lineRule="auto"/>
        <w:ind w:firstLine="420"/>
        <w:jc w:val="right"/>
      </w:pPr>
      <w:r w:rsidRPr="003202E8">
        <w:rPr>
          <w:rFonts w:hint="eastAsia"/>
        </w:rPr>
        <w:t>201</w:t>
      </w:r>
      <w:r w:rsidR="00644445">
        <w:t>9</w:t>
      </w:r>
      <w:r w:rsidR="00305052" w:rsidRPr="003202E8">
        <w:rPr>
          <w:rFonts w:hint="eastAsia"/>
        </w:rPr>
        <w:t>年</w:t>
      </w:r>
      <w:r w:rsidR="00CE6FFD">
        <w:t>6</w:t>
      </w:r>
      <w:r w:rsidR="00305052" w:rsidRPr="003202E8">
        <w:rPr>
          <w:rFonts w:hint="eastAsia"/>
        </w:rPr>
        <w:t>月</w:t>
      </w:r>
    </w:p>
    <w:p w:rsidR="008C3D3A" w:rsidRPr="003202E8" w:rsidRDefault="008C3D3A" w:rsidP="007F06CA">
      <w:pPr>
        <w:spacing w:line="360" w:lineRule="auto"/>
      </w:pPr>
    </w:p>
    <w:p w:rsidR="007F06CA" w:rsidRPr="003202E8" w:rsidRDefault="007F06CA" w:rsidP="007F06CA">
      <w:pPr>
        <w:spacing w:line="360" w:lineRule="auto"/>
      </w:pPr>
    </w:p>
    <w:p w:rsidR="00241C9B" w:rsidRDefault="00241C9B" w:rsidP="00EA49EF">
      <w:pPr>
        <w:spacing w:line="360" w:lineRule="auto"/>
        <w:jc w:val="center"/>
        <w:rPr>
          <w:rFonts w:ascii="宋体" w:hAnsi="宋体"/>
          <w:b/>
          <w:sz w:val="72"/>
          <w:szCs w:val="72"/>
        </w:rPr>
      </w:pPr>
    </w:p>
    <w:p w:rsidR="00241C9B" w:rsidRPr="003202E8" w:rsidRDefault="00241C9B" w:rsidP="00EA49EF">
      <w:pPr>
        <w:spacing w:line="360" w:lineRule="auto"/>
        <w:jc w:val="center"/>
        <w:rPr>
          <w:rFonts w:ascii="宋体" w:hAnsi="宋体"/>
          <w:b/>
          <w:sz w:val="72"/>
          <w:szCs w:val="72"/>
        </w:rPr>
      </w:pPr>
    </w:p>
    <w:p w:rsidR="00EA49EF" w:rsidRPr="003202E8" w:rsidRDefault="00EA49EF" w:rsidP="00EA49EF">
      <w:pPr>
        <w:spacing w:line="360" w:lineRule="auto"/>
        <w:jc w:val="center"/>
        <w:rPr>
          <w:rFonts w:ascii="宋体" w:hAnsi="宋体"/>
          <w:b/>
          <w:sz w:val="72"/>
          <w:szCs w:val="72"/>
        </w:rPr>
      </w:pPr>
    </w:p>
    <w:p w:rsidR="00D25FB6" w:rsidRDefault="00D25FB6">
      <w:pPr>
        <w:widowControl/>
        <w:jc w:val="left"/>
        <w:rPr>
          <w:rFonts w:ascii="黑体" w:eastAsia="黑体"/>
          <w:b/>
          <w:sz w:val="44"/>
          <w:szCs w:val="44"/>
        </w:rPr>
      </w:pPr>
      <w:r>
        <w:rPr>
          <w:rFonts w:ascii="黑体" w:eastAsia="黑体"/>
          <w:b/>
          <w:sz w:val="44"/>
          <w:szCs w:val="44"/>
        </w:rPr>
        <w:br w:type="page"/>
      </w:r>
    </w:p>
    <w:p w:rsidR="00EA49EF" w:rsidRPr="003202E8" w:rsidRDefault="00EA49EF" w:rsidP="00EA49EF">
      <w:pPr>
        <w:spacing w:line="480" w:lineRule="auto"/>
        <w:jc w:val="center"/>
      </w:pPr>
      <w:r w:rsidRPr="003202E8">
        <w:rPr>
          <w:rFonts w:ascii="黑体" w:eastAsia="黑体" w:hint="eastAsia"/>
          <w:b/>
          <w:sz w:val="44"/>
          <w:szCs w:val="44"/>
        </w:rPr>
        <w:lastRenderedPageBreak/>
        <w:t>（项目名称）</w:t>
      </w:r>
    </w:p>
    <w:p w:rsidR="00EA49EF" w:rsidRPr="003202E8" w:rsidRDefault="00EA49EF" w:rsidP="00EA49EF">
      <w:pPr>
        <w:spacing w:line="480" w:lineRule="auto"/>
        <w:jc w:val="center"/>
        <w:rPr>
          <w:rFonts w:ascii="黑体" w:eastAsia="黑体"/>
          <w:b/>
          <w:sz w:val="44"/>
          <w:szCs w:val="44"/>
        </w:rPr>
      </w:pPr>
      <w:r w:rsidRPr="003202E8">
        <w:rPr>
          <w:rFonts w:ascii="黑体" w:eastAsia="黑体" w:hint="eastAsia"/>
          <w:b/>
          <w:sz w:val="44"/>
          <w:szCs w:val="44"/>
        </w:rPr>
        <w:t>投标文件</w:t>
      </w:r>
    </w:p>
    <w:p w:rsidR="00EA49EF" w:rsidRPr="003202E8" w:rsidRDefault="00EA49EF" w:rsidP="00EA49EF">
      <w:pPr>
        <w:spacing w:line="480" w:lineRule="auto"/>
        <w:jc w:val="center"/>
        <w:rPr>
          <w:rFonts w:ascii="黑体" w:eastAsia="黑体"/>
          <w:sz w:val="44"/>
          <w:szCs w:val="44"/>
        </w:rPr>
      </w:pPr>
    </w:p>
    <w:p w:rsidR="00EA49EF" w:rsidRPr="003202E8" w:rsidRDefault="00EA49EF" w:rsidP="00EA49EF">
      <w:pPr>
        <w:rPr>
          <w:rFonts w:ascii="黑体" w:eastAsia="黑体"/>
          <w:sz w:val="44"/>
          <w:szCs w:val="44"/>
        </w:rPr>
      </w:pPr>
    </w:p>
    <w:p w:rsidR="00EA49EF" w:rsidRPr="003202E8" w:rsidRDefault="00EA49EF" w:rsidP="00EA49EF">
      <w:pPr>
        <w:rPr>
          <w:rFonts w:ascii="黑体" w:eastAsia="黑体"/>
          <w:sz w:val="44"/>
          <w:szCs w:val="44"/>
        </w:rPr>
      </w:pPr>
    </w:p>
    <w:p w:rsidR="00EA49EF" w:rsidRPr="003202E8" w:rsidRDefault="009067ED" w:rsidP="00EA49EF">
      <w:pPr>
        <w:spacing w:line="480" w:lineRule="auto"/>
        <w:ind w:firstLineChars="500" w:firstLine="1400"/>
        <w:rPr>
          <w:rFonts w:ascii="黑体" w:eastAsia="黑体"/>
          <w:sz w:val="28"/>
          <w:szCs w:val="28"/>
          <w:u w:val="single"/>
        </w:rPr>
      </w:pPr>
      <w:r w:rsidRPr="003202E8">
        <w:rPr>
          <w:rFonts w:ascii="黑体" w:eastAsia="黑体" w:hint="eastAsia"/>
          <w:sz w:val="28"/>
          <w:szCs w:val="28"/>
        </w:rPr>
        <w:t>招标</w:t>
      </w:r>
      <w:r w:rsidR="00EA49EF" w:rsidRPr="003202E8">
        <w:rPr>
          <w:rFonts w:ascii="黑体" w:eastAsia="黑体" w:hint="eastAsia"/>
          <w:sz w:val="28"/>
          <w:szCs w:val="28"/>
        </w:rPr>
        <w:t>编号：</w:t>
      </w:r>
      <w:r w:rsidR="00EA49EF" w:rsidRPr="003202E8">
        <w:rPr>
          <w:rFonts w:eastAsia="黑体" w:hint="eastAsia"/>
          <w:sz w:val="28"/>
          <w:szCs w:val="28"/>
        </w:rPr>
        <w:t>_____________________________</w:t>
      </w:r>
    </w:p>
    <w:p w:rsidR="00EA49EF" w:rsidRPr="003202E8" w:rsidRDefault="00EA49EF" w:rsidP="00EA49EF">
      <w:pPr>
        <w:spacing w:line="480" w:lineRule="auto"/>
        <w:ind w:firstLineChars="500" w:firstLine="1400"/>
        <w:rPr>
          <w:rFonts w:ascii="黑体" w:eastAsia="黑体"/>
          <w:sz w:val="28"/>
          <w:szCs w:val="28"/>
          <w:u w:val="single"/>
        </w:rPr>
      </w:pPr>
      <w:r w:rsidRPr="003202E8">
        <w:rPr>
          <w:rFonts w:ascii="黑体" w:eastAsia="黑体" w:hint="eastAsia"/>
          <w:sz w:val="28"/>
          <w:szCs w:val="28"/>
        </w:rPr>
        <w:t>投标人（盖章）：</w:t>
      </w:r>
      <w:r w:rsidRPr="003202E8">
        <w:rPr>
          <w:rFonts w:eastAsia="黑体" w:hint="eastAsia"/>
          <w:sz w:val="28"/>
          <w:szCs w:val="28"/>
        </w:rPr>
        <w:t>___________________________</w:t>
      </w:r>
    </w:p>
    <w:p w:rsidR="00EA49EF" w:rsidRPr="003202E8" w:rsidRDefault="00EA49EF" w:rsidP="00EA49EF">
      <w:pPr>
        <w:spacing w:line="480" w:lineRule="auto"/>
        <w:ind w:firstLineChars="500" w:firstLine="1400"/>
        <w:rPr>
          <w:rFonts w:ascii="黑体" w:eastAsia="黑体"/>
          <w:sz w:val="28"/>
          <w:szCs w:val="28"/>
        </w:rPr>
      </w:pPr>
      <w:r w:rsidRPr="003202E8">
        <w:rPr>
          <w:rFonts w:ascii="黑体" w:eastAsia="黑体" w:hint="eastAsia"/>
          <w:sz w:val="28"/>
          <w:szCs w:val="28"/>
        </w:rPr>
        <w:t>法定代表人或授权委托人签字：</w:t>
      </w:r>
      <w:r w:rsidRPr="003202E8">
        <w:rPr>
          <w:rFonts w:eastAsia="黑体" w:hint="eastAsia"/>
          <w:sz w:val="28"/>
          <w:szCs w:val="28"/>
        </w:rPr>
        <w:t>__________________</w:t>
      </w:r>
    </w:p>
    <w:p w:rsidR="00EA49EF" w:rsidRPr="003202E8" w:rsidRDefault="00EA49EF" w:rsidP="00EA49EF">
      <w:pPr>
        <w:spacing w:line="360" w:lineRule="auto"/>
        <w:ind w:firstLineChars="500" w:firstLine="1400"/>
        <w:rPr>
          <w:rFonts w:ascii="黑体" w:eastAsia="黑体"/>
          <w:sz w:val="28"/>
          <w:szCs w:val="28"/>
        </w:rPr>
      </w:pPr>
      <w:r w:rsidRPr="003202E8">
        <w:rPr>
          <w:rFonts w:ascii="黑体" w:eastAsia="黑体" w:hint="eastAsia"/>
          <w:sz w:val="28"/>
          <w:szCs w:val="28"/>
        </w:rPr>
        <w:t>投标日期：</w:t>
      </w:r>
      <w:r w:rsidRPr="003202E8">
        <w:rPr>
          <w:rFonts w:eastAsia="黑体" w:hint="eastAsia"/>
          <w:sz w:val="28"/>
          <w:szCs w:val="28"/>
        </w:rPr>
        <w:t>_______</w:t>
      </w:r>
      <w:r w:rsidRPr="003202E8">
        <w:rPr>
          <w:rFonts w:ascii="黑体" w:eastAsia="黑体" w:hint="eastAsia"/>
          <w:sz w:val="28"/>
          <w:szCs w:val="28"/>
        </w:rPr>
        <w:t>年</w:t>
      </w:r>
      <w:r w:rsidRPr="003202E8">
        <w:rPr>
          <w:rFonts w:eastAsia="黑体" w:hint="eastAsia"/>
          <w:sz w:val="28"/>
          <w:szCs w:val="28"/>
        </w:rPr>
        <w:t>_____</w:t>
      </w:r>
      <w:r w:rsidRPr="003202E8">
        <w:rPr>
          <w:rFonts w:ascii="黑体" w:eastAsia="黑体" w:hint="eastAsia"/>
          <w:sz w:val="28"/>
          <w:szCs w:val="28"/>
        </w:rPr>
        <w:t>月</w:t>
      </w:r>
      <w:r w:rsidRPr="003202E8">
        <w:rPr>
          <w:rFonts w:eastAsia="黑体" w:hint="eastAsia"/>
          <w:sz w:val="28"/>
          <w:szCs w:val="28"/>
        </w:rPr>
        <w:t>______</w:t>
      </w:r>
      <w:r w:rsidRPr="003202E8">
        <w:rPr>
          <w:rFonts w:ascii="黑体" w:eastAsia="黑体" w:hint="eastAsia"/>
          <w:sz w:val="28"/>
          <w:szCs w:val="28"/>
        </w:rPr>
        <w:t>日</w:t>
      </w:r>
    </w:p>
    <w:p w:rsidR="00EA49EF" w:rsidRPr="003202E8" w:rsidRDefault="00EA49EF" w:rsidP="00EA49EF">
      <w:pPr>
        <w:spacing w:line="360" w:lineRule="auto"/>
        <w:jc w:val="center"/>
        <w:rPr>
          <w:b/>
          <w:sz w:val="28"/>
          <w:szCs w:val="28"/>
        </w:rPr>
      </w:pPr>
    </w:p>
    <w:p w:rsidR="00EA49EF" w:rsidRPr="003202E8" w:rsidRDefault="00EA49EF" w:rsidP="00EA49EF">
      <w:pPr>
        <w:spacing w:line="360" w:lineRule="auto"/>
        <w:jc w:val="center"/>
        <w:rPr>
          <w:b/>
          <w:sz w:val="28"/>
          <w:szCs w:val="28"/>
        </w:rPr>
      </w:pPr>
    </w:p>
    <w:p w:rsidR="00513E49" w:rsidRPr="003202E8" w:rsidRDefault="00513E49" w:rsidP="00513E49">
      <w:pPr>
        <w:spacing w:line="360" w:lineRule="auto"/>
        <w:rPr>
          <w:b/>
          <w:sz w:val="28"/>
          <w:szCs w:val="28"/>
        </w:rPr>
      </w:pPr>
    </w:p>
    <w:p w:rsidR="00EA49EF" w:rsidRPr="003202E8" w:rsidRDefault="00EA49EF" w:rsidP="00EA49EF">
      <w:pPr>
        <w:spacing w:line="360" w:lineRule="auto"/>
        <w:rPr>
          <w:b/>
          <w:sz w:val="28"/>
          <w:szCs w:val="28"/>
        </w:rPr>
      </w:pPr>
    </w:p>
    <w:p w:rsidR="00721C07" w:rsidRPr="003202E8" w:rsidRDefault="00C71B00" w:rsidP="00721C07">
      <w:pPr>
        <w:spacing w:line="360" w:lineRule="auto"/>
        <w:ind w:firstLineChars="1195" w:firstLine="3839"/>
        <w:rPr>
          <w:b/>
          <w:sz w:val="32"/>
          <w:szCs w:val="32"/>
        </w:rPr>
      </w:pPr>
      <w:r w:rsidRPr="003202E8">
        <w:rPr>
          <w:rFonts w:hint="eastAsia"/>
          <w:b/>
          <w:sz w:val="32"/>
          <w:szCs w:val="32"/>
        </w:rPr>
        <w:t>投标文件</w:t>
      </w:r>
      <w:r w:rsidR="00EA49EF" w:rsidRPr="003202E8">
        <w:rPr>
          <w:rFonts w:hint="eastAsia"/>
          <w:b/>
          <w:sz w:val="32"/>
          <w:szCs w:val="32"/>
        </w:rPr>
        <w:t>目录</w:t>
      </w:r>
    </w:p>
    <w:p w:rsidR="00341EEF" w:rsidRPr="003202E8" w:rsidRDefault="00721C07" w:rsidP="00341EEF">
      <w:pPr>
        <w:spacing w:line="360" w:lineRule="auto"/>
        <w:rPr>
          <w:b/>
          <w:sz w:val="24"/>
        </w:rPr>
      </w:pPr>
      <w:r w:rsidRPr="003202E8">
        <w:rPr>
          <w:rFonts w:hint="eastAsia"/>
          <w:b/>
          <w:sz w:val="24"/>
        </w:rPr>
        <w:t>一、</w:t>
      </w:r>
      <w:r w:rsidR="005D3FD0" w:rsidRPr="003202E8">
        <w:rPr>
          <w:rFonts w:hint="eastAsia"/>
          <w:b/>
          <w:sz w:val="24"/>
        </w:rPr>
        <w:t>资格证明文件</w:t>
      </w:r>
    </w:p>
    <w:p w:rsidR="001A2B15" w:rsidRPr="003202E8" w:rsidRDefault="001A2B15" w:rsidP="00341EEF">
      <w:pPr>
        <w:pStyle w:val="a9"/>
        <w:rPr>
          <w:rFonts w:ascii="宋体" w:hAnsi="宋体"/>
          <w:szCs w:val="21"/>
        </w:rPr>
      </w:pPr>
      <w:r w:rsidRPr="003202E8">
        <w:rPr>
          <w:rFonts w:ascii="宋体" w:hAnsi="宋体" w:hint="eastAsia"/>
          <w:szCs w:val="21"/>
        </w:rPr>
        <w:t>1、法定代表人资格证明书</w:t>
      </w:r>
    </w:p>
    <w:p w:rsidR="001A2B15" w:rsidRPr="003202E8" w:rsidRDefault="001A2B15" w:rsidP="00CF677C">
      <w:pPr>
        <w:pStyle w:val="a9"/>
        <w:rPr>
          <w:rFonts w:ascii="宋体" w:hAnsi="宋体"/>
          <w:szCs w:val="21"/>
        </w:rPr>
      </w:pPr>
      <w:r w:rsidRPr="003202E8">
        <w:rPr>
          <w:rFonts w:ascii="宋体" w:hAnsi="宋体" w:hint="eastAsia"/>
          <w:szCs w:val="21"/>
        </w:rPr>
        <w:t>2、投标文件签署授权委托书</w:t>
      </w:r>
    </w:p>
    <w:p w:rsidR="00A13728" w:rsidRPr="003202E8" w:rsidRDefault="00A13728" w:rsidP="00341EEF">
      <w:pPr>
        <w:pStyle w:val="a9"/>
        <w:rPr>
          <w:rFonts w:ascii="宋体" w:hAnsi="宋体"/>
          <w:szCs w:val="21"/>
        </w:rPr>
      </w:pPr>
      <w:r w:rsidRPr="003202E8">
        <w:rPr>
          <w:rFonts w:ascii="宋体" w:hAnsi="宋体" w:hint="eastAsia"/>
          <w:szCs w:val="21"/>
        </w:rPr>
        <w:t>3、法定代表人和授权委托代理人的身份证复印件</w:t>
      </w:r>
    </w:p>
    <w:p w:rsidR="001A2B15" w:rsidRPr="003202E8" w:rsidRDefault="00A13728" w:rsidP="00341EEF">
      <w:pPr>
        <w:pStyle w:val="a9"/>
        <w:rPr>
          <w:rFonts w:ascii="宋体" w:hAnsi="宋体"/>
          <w:szCs w:val="21"/>
        </w:rPr>
      </w:pPr>
      <w:r w:rsidRPr="003202E8">
        <w:rPr>
          <w:rFonts w:ascii="宋体" w:hAnsi="宋体" w:hint="eastAsia"/>
          <w:szCs w:val="21"/>
        </w:rPr>
        <w:t>4</w:t>
      </w:r>
      <w:r w:rsidR="001A2B15" w:rsidRPr="003202E8">
        <w:rPr>
          <w:rFonts w:ascii="宋体" w:hAnsi="宋体" w:hint="eastAsia"/>
          <w:szCs w:val="21"/>
        </w:rPr>
        <w:t>、关于资格的声明函</w:t>
      </w:r>
    </w:p>
    <w:p w:rsidR="001A2B15" w:rsidRPr="003202E8" w:rsidRDefault="00A13728" w:rsidP="00341EEF">
      <w:pPr>
        <w:pStyle w:val="a9"/>
        <w:rPr>
          <w:rFonts w:ascii="宋体" w:hAnsi="宋体"/>
          <w:szCs w:val="21"/>
        </w:rPr>
      </w:pPr>
      <w:r w:rsidRPr="003202E8">
        <w:rPr>
          <w:rFonts w:ascii="宋体" w:hAnsi="宋体" w:hint="eastAsia"/>
          <w:szCs w:val="21"/>
        </w:rPr>
        <w:t>5</w:t>
      </w:r>
      <w:r w:rsidR="001A2B15" w:rsidRPr="003202E8">
        <w:rPr>
          <w:rFonts w:ascii="宋体" w:hAnsi="宋体" w:hint="eastAsia"/>
          <w:szCs w:val="21"/>
        </w:rPr>
        <w:t>、投标人营业执照副本复印件（加盖公章）</w:t>
      </w:r>
    </w:p>
    <w:p w:rsidR="001A2B15" w:rsidRPr="003202E8" w:rsidRDefault="00A13728" w:rsidP="00341EEF">
      <w:pPr>
        <w:pStyle w:val="a9"/>
        <w:rPr>
          <w:rFonts w:ascii="宋体" w:hAnsi="宋体"/>
          <w:szCs w:val="21"/>
        </w:rPr>
      </w:pPr>
      <w:r w:rsidRPr="003202E8">
        <w:rPr>
          <w:rFonts w:ascii="宋体" w:hAnsi="宋体" w:hint="eastAsia"/>
          <w:szCs w:val="21"/>
        </w:rPr>
        <w:t>6</w:t>
      </w:r>
      <w:r w:rsidR="001A2B15" w:rsidRPr="003202E8">
        <w:rPr>
          <w:rFonts w:ascii="宋体" w:hAnsi="宋体" w:hint="eastAsia"/>
          <w:szCs w:val="21"/>
        </w:rPr>
        <w:t>、投标人税务登记证复印件（加盖公章）</w:t>
      </w:r>
    </w:p>
    <w:p w:rsidR="001A2B15" w:rsidRPr="003202E8" w:rsidRDefault="00A13728" w:rsidP="00341EEF">
      <w:pPr>
        <w:pStyle w:val="a9"/>
        <w:rPr>
          <w:rFonts w:ascii="宋体" w:hAnsi="宋体"/>
          <w:szCs w:val="21"/>
        </w:rPr>
      </w:pPr>
      <w:r w:rsidRPr="003202E8">
        <w:rPr>
          <w:rFonts w:ascii="宋体" w:hAnsi="宋体" w:hint="eastAsia"/>
          <w:szCs w:val="21"/>
        </w:rPr>
        <w:t>7</w:t>
      </w:r>
      <w:r w:rsidR="001A2B15" w:rsidRPr="003202E8">
        <w:rPr>
          <w:rFonts w:ascii="宋体" w:hAnsi="宋体" w:hint="eastAsia"/>
          <w:szCs w:val="21"/>
        </w:rPr>
        <w:t>、招标文件资格要求的其他证明文件</w:t>
      </w:r>
      <w:r w:rsidR="00367F28" w:rsidRPr="003202E8">
        <w:rPr>
          <w:rFonts w:ascii="宋体" w:hAnsi="宋体" w:hint="eastAsia"/>
          <w:szCs w:val="21"/>
        </w:rPr>
        <w:t>和</w:t>
      </w:r>
      <w:r w:rsidR="001A2B15" w:rsidRPr="003202E8">
        <w:rPr>
          <w:rFonts w:ascii="宋体" w:hAnsi="宋体" w:hint="eastAsia"/>
          <w:szCs w:val="21"/>
        </w:rPr>
        <w:t>投标人认为需要补充的文件</w:t>
      </w:r>
    </w:p>
    <w:p w:rsidR="005D3FD0" w:rsidRPr="003202E8" w:rsidRDefault="00721C07" w:rsidP="005D3FD0">
      <w:pPr>
        <w:pStyle w:val="a9"/>
        <w:ind w:firstLineChars="0" w:firstLine="0"/>
        <w:rPr>
          <w:rFonts w:ascii="宋体" w:hAnsi="宋体"/>
          <w:b/>
          <w:sz w:val="24"/>
        </w:rPr>
      </w:pPr>
      <w:r w:rsidRPr="003202E8">
        <w:rPr>
          <w:rFonts w:ascii="宋体" w:hAnsi="宋体" w:hint="eastAsia"/>
          <w:b/>
          <w:sz w:val="24"/>
        </w:rPr>
        <w:t>二、</w:t>
      </w:r>
      <w:r w:rsidR="005D3FD0" w:rsidRPr="003202E8">
        <w:rPr>
          <w:rFonts w:hint="eastAsia"/>
          <w:b/>
          <w:sz w:val="24"/>
        </w:rPr>
        <w:t>商务和技术文件</w:t>
      </w:r>
    </w:p>
    <w:p w:rsidR="001A2B15" w:rsidRPr="003202E8" w:rsidRDefault="005D3FD0" w:rsidP="00341EEF">
      <w:pPr>
        <w:pStyle w:val="a9"/>
        <w:rPr>
          <w:rFonts w:ascii="宋体" w:hAnsi="宋体"/>
          <w:szCs w:val="21"/>
        </w:rPr>
      </w:pPr>
      <w:r w:rsidRPr="003202E8">
        <w:rPr>
          <w:rFonts w:ascii="宋体" w:hAnsi="宋体" w:hint="eastAsia"/>
          <w:szCs w:val="21"/>
        </w:rPr>
        <w:t>1</w:t>
      </w:r>
      <w:r w:rsidR="001A2B15" w:rsidRPr="003202E8">
        <w:rPr>
          <w:rFonts w:ascii="宋体" w:hAnsi="宋体" w:hint="eastAsia"/>
          <w:szCs w:val="21"/>
        </w:rPr>
        <w:t>、</w:t>
      </w:r>
      <w:r w:rsidR="003D290C">
        <w:rPr>
          <w:rFonts w:ascii="宋体" w:hAnsi="宋体" w:hint="eastAsia"/>
          <w:szCs w:val="21"/>
        </w:rPr>
        <w:t>投标函</w:t>
      </w:r>
    </w:p>
    <w:p w:rsidR="001A2B15" w:rsidRPr="003202E8" w:rsidRDefault="005D3FD0" w:rsidP="00341EEF">
      <w:pPr>
        <w:pStyle w:val="a9"/>
        <w:rPr>
          <w:rFonts w:ascii="宋体" w:hAnsi="宋体"/>
          <w:szCs w:val="21"/>
        </w:rPr>
      </w:pPr>
      <w:r w:rsidRPr="003202E8">
        <w:rPr>
          <w:rFonts w:ascii="宋体" w:hAnsi="宋体" w:hint="eastAsia"/>
          <w:szCs w:val="21"/>
        </w:rPr>
        <w:t>2</w:t>
      </w:r>
      <w:r w:rsidR="001A2B15" w:rsidRPr="003202E8">
        <w:rPr>
          <w:rFonts w:ascii="宋体" w:hAnsi="宋体" w:hint="eastAsia"/>
          <w:szCs w:val="21"/>
        </w:rPr>
        <w:t>、</w:t>
      </w:r>
      <w:r w:rsidR="00E95362" w:rsidRPr="003202E8">
        <w:rPr>
          <w:rFonts w:ascii="宋体" w:hAnsi="宋体" w:hint="eastAsia"/>
          <w:szCs w:val="21"/>
        </w:rPr>
        <w:t>开标</w:t>
      </w:r>
      <w:r w:rsidR="001A2B15" w:rsidRPr="003202E8">
        <w:rPr>
          <w:rFonts w:ascii="宋体" w:hAnsi="宋体" w:hint="eastAsia"/>
          <w:szCs w:val="21"/>
        </w:rPr>
        <w:t>一览表</w:t>
      </w:r>
    </w:p>
    <w:p w:rsidR="001A2B15" w:rsidRPr="003202E8" w:rsidRDefault="005D3FD0" w:rsidP="00341EEF">
      <w:pPr>
        <w:pStyle w:val="a9"/>
        <w:rPr>
          <w:rFonts w:ascii="宋体" w:hAnsi="宋体"/>
          <w:szCs w:val="21"/>
        </w:rPr>
      </w:pPr>
      <w:r w:rsidRPr="003202E8">
        <w:rPr>
          <w:rFonts w:ascii="宋体" w:hAnsi="宋体" w:hint="eastAsia"/>
          <w:szCs w:val="21"/>
        </w:rPr>
        <w:lastRenderedPageBreak/>
        <w:t>3</w:t>
      </w:r>
      <w:r w:rsidR="001A2B15" w:rsidRPr="003202E8">
        <w:rPr>
          <w:rFonts w:ascii="宋体" w:hAnsi="宋体" w:hint="eastAsia"/>
          <w:szCs w:val="21"/>
        </w:rPr>
        <w:t>、分项价格表</w:t>
      </w:r>
    </w:p>
    <w:p w:rsidR="00906C36" w:rsidRPr="003202E8" w:rsidRDefault="005D3FD0" w:rsidP="00341EEF">
      <w:pPr>
        <w:pStyle w:val="a9"/>
        <w:rPr>
          <w:rFonts w:ascii="宋体" w:hAnsi="宋体"/>
          <w:szCs w:val="21"/>
        </w:rPr>
      </w:pPr>
      <w:r w:rsidRPr="003202E8">
        <w:rPr>
          <w:rFonts w:ascii="宋体" w:hAnsi="宋体" w:hint="eastAsia"/>
          <w:szCs w:val="21"/>
        </w:rPr>
        <w:t>4</w:t>
      </w:r>
      <w:r w:rsidR="00906C36" w:rsidRPr="003202E8">
        <w:rPr>
          <w:rFonts w:ascii="宋体" w:hAnsi="宋体" w:hint="eastAsia"/>
          <w:szCs w:val="21"/>
        </w:rPr>
        <w:t>、</w:t>
      </w:r>
      <w:r w:rsidR="000065BE" w:rsidRPr="003202E8">
        <w:rPr>
          <w:rFonts w:ascii="宋体" w:hAnsi="宋体" w:hint="eastAsia"/>
          <w:szCs w:val="21"/>
        </w:rPr>
        <w:t>技术保障措施</w:t>
      </w:r>
    </w:p>
    <w:p w:rsidR="001A2B15" w:rsidRPr="003202E8" w:rsidRDefault="005D3FD0" w:rsidP="00341EEF">
      <w:pPr>
        <w:pStyle w:val="a9"/>
        <w:rPr>
          <w:rFonts w:ascii="宋体" w:hAnsi="宋体"/>
          <w:szCs w:val="21"/>
        </w:rPr>
      </w:pPr>
      <w:r w:rsidRPr="003202E8">
        <w:rPr>
          <w:rFonts w:ascii="宋体" w:hAnsi="宋体" w:hint="eastAsia"/>
          <w:szCs w:val="21"/>
        </w:rPr>
        <w:t>5</w:t>
      </w:r>
      <w:r w:rsidR="001A2B15" w:rsidRPr="003202E8">
        <w:rPr>
          <w:rFonts w:ascii="宋体" w:hAnsi="宋体" w:hint="eastAsia"/>
          <w:szCs w:val="21"/>
        </w:rPr>
        <w:t>、售后服务计划</w:t>
      </w:r>
    </w:p>
    <w:p w:rsidR="001A2B15" w:rsidRPr="003202E8" w:rsidRDefault="005D3FD0" w:rsidP="00341EEF">
      <w:pPr>
        <w:pStyle w:val="a9"/>
        <w:rPr>
          <w:rFonts w:ascii="宋体" w:hAnsi="宋体"/>
          <w:szCs w:val="21"/>
        </w:rPr>
      </w:pPr>
      <w:r w:rsidRPr="003202E8">
        <w:rPr>
          <w:rFonts w:ascii="宋体" w:hAnsi="宋体" w:hint="eastAsia"/>
          <w:szCs w:val="21"/>
        </w:rPr>
        <w:t>6</w:t>
      </w:r>
      <w:r w:rsidR="001A2B15" w:rsidRPr="003202E8">
        <w:rPr>
          <w:rFonts w:ascii="宋体" w:hAnsi="宋体" w:hint="eastAsia"/>
          <w:szCs w:val="21"/>
        </w:rPr>
        <w:t>、技术规格偏离表</w:t>
      </w:r>
    </w:p>
    <w:p w:rsidR="001A2B15" w:rsidRPr="003202E8" w:rsidRDefault="005D3FD0" w:rsidP="00341EEF">
      <w:pPr>
        <w:pStyle w:val="a9"/>
        <w:rPr>
          <w:rFonts w:ascii="宋体" w:hAnsi="宋体"/>
          <w:szCs w:val="21"/>
        </w:rPr>
      </w:pPr>
      <w:r w:rsidRPr="003202E8">
        <w:rPr>
          <w:rFonts w:ascii="宋体" w:hAnsi="宋体" w:hint="eastAsia"/>
          <w:szCs w:val="21"/>
        </w:rPr>
        <w:t>7</w:t>
      </w:r>
      <w:r w:rsidR="001A2B15" w:rsidRPr="003202E8">
        <w:rPr>
          <w:rFonts w:ascii="宋体" w:hAnsi="宋体" w:hint="eastAsia"/>
          <w:szCs w:val="21"/>
        </w:rPr>
        <w:t>、商务规格偏离表</w:t>
      </w:r>
    </w:p>
    <w:p w:rsidR="001A2B15" w:rsidRDefault="005F1742" w:rsidP="00341EEF">
      <w:pPr>
        <w:pStyle w:val="a9"/>
        <w:rPr>
          <w:rFonts w:ascii="宋体" w:hAnsi="宋体"/>
          <w:szCs w:val="21"/>
        </w:rPr>
      </w:pPr>
      <w:r>
        <w:rPr>
          <w:rFonts w:ascii="宋体" w:hAnsi="宋体" w:hint="eastAsia"/>
          <w:szCs w:val="21"/>
        </w:rPr>
        <w:t>8</w:t>
      </w:r>
      <w:r w:rsidR="001A2B15" w:rsidRPr="003202E8">
        <w:rPr>
          <w:rFonts w:ascii="宋体" w:hAnsi="宋体" w:hint="eastAsia"/>
          <w:szCs w:val="21"/>
        </w:rPr>
        <w:t>、</w:t>
      </w:r>
      <w:r w:rsidR="00513E49" w:rsidRPr="003202E8">
        <w:rPr>
          <w:rFonts w:ascii="宋体" w:hAnsi="宋体" w:hint="eastAsia"/>
          <w:szCs w:val="21"/>
        </w:rPr>
        <w:t>承诺函</w:t>
      </w:r>
    </w:p>
    <w:p w:rsidR="00404A5A" w:rsidRPr="003202E8" w:rsidRDefault="00404A5A" w:rsidP="00341EEF">
      <w:pPr>
        <w:pStyle w:val="a9"/>
        <w:rPr>
          <w:rFonts w:ascii="宋体" w:hAnsi="宋体"/>
          <w:szCs w:val="21"/>
        </w:rPr>
      </w:pPr>
      <w:r w:rsidRPr="00404A5A">
        <w:rPr>
          <w:rFonts w:ascii="宋体" w:hAnsi="宋体" w:hint="eastAsia"/>
          <w:szCs w:val="21"/>
        </w:rPr>
        <w:t>9</w:t>
      </w:r>
      <w:r>
        <w:rPr>
          <w:rFonts w:ascii="宋体" w:hAnsi="宋体" w:hint="eastAsia"/>
          <w:szCs w:val="21"/>
        </w:rPr>
        <w:t>、</w:t>
      </w:r>
      <w:r w:rsidRPr="00404A5A">
        <w:rPr>
          <w:rFonts w:ascii="宋体" w:hAnsi="宋体" w:hint="eastAsia"/>
          <w:szCs w:val="21"/>
        </w:rPr>
        <w:t>未侵犯他人知识产权的声明</w:t>
      </w:r>
    </w:p>
    <w:p w:rsidR="001A2B15" w:rsidRPr="003202E8" w:rsidRDefault="00404A5A" w:rsidP="00341EEF">
      <w:pPr>
        <w:pStyle w:val="a9"/>
        <w:rPr>
          <w:rFonts w:ascii="宋体" w:hAnsi="宋体"/>
          <w:szCs w:val="21"/>
        </w:rPr>
      </w:pPr>
      <w:r>
        <w:rPr>
          <w:rFonts w:ascii="宋体" w:hAnsi="宋体"/>
          <w:szCs w:val="21"/>
        </w:rPr>
        <w:t>10</w:t>
      </w:r>
      <w:r w:rsidR="001A2B15" w:rsidRPr="003202E8">
        <w:rPr>
          <w:rFonts w:ascii="宋体" w:hAnsi="宋体" w:hint="eastAsia"/>
          <w:szCs w:val="21"/>
        </w:rPr>
        <w:t>、</w:t>
      </w:r>
      <w:r w:rsidR="00513E49" w:rsidRPr="003202E8">
        <w:rPr>
          <w:rFonts w:ascii="宋体" w:hAnsi="宋体" w:hint="eastAsia"/>
          <w:szCs w:val="21"/>
        </w:rPr>
        <w:t>投标人认为需要加以说明的其他内容</w:t>
      </w:r>
    </w:p>
    <w:p w:rsidR="00170738" w:rsidRPr="003202E8" w:rsidRDefault="00170738" w:rsidP="00341EEF">
      <w:pPr>
        <w:pStyle w:val="a9"/>
        <w:rPr>
          <w:rFonts w:ascii="宋体" w:hAnsi="宋体"/>
          <w:szCs w:val="21"/>
        </w:rPr>
      </w:pPr>
    </w:p>
    <w:p w:rsidR="00C71B00" w:rsidRPr="003202E8" w:rsidRDefault="00C71B00" w:rsidP="00C71B00">
      <w:pPr>
        <w:spacing w:line="360" w:lineRule="auto"/>
      </w:pPr>
    </w:p>
    <w:p w:rsidR="00B106FB" w:rsidRPr="003202E8" w:rsidRDefault="00B106FB" w:rsidP="00C71B00">
      <w:pPr>
        <w:spacing w:line="360" w:lineRule="auto"/>
      </w:pPr>
    </w:p>
    <w:p w:rsidR="00721C07" w:rsidRPr="003202E8" w:rsidRDefault="00721C07" w:rsidP="00C71B00">
      <w:pPr>
        <w:spacing w:line="360" w:lineRule="auto"/>
      </w:pPr>
    </w:p>
    <w:p w:rsidR="00721C07" w:rsidRPr="003202E8" w:rsidRDefault="00721C07" w:rsidP="00C71B00">
      <w:pPr>
        <w:spacing w:line="360" w:lineRule="auto"/>
      </w:pPr>
    </w:p>
    <w:p w:rsidR="00173499" w:rsidRPr="003202E8" w:rsidRDefault="00173499" w:rsidP="00C71B00">
      <w:pPr>
        <w:spacing w:line="360" w:lineRule="auto"/>
      </w:pPr>
    </w:p>
    <w:p w:rsidR="00173499" w:rsidRPr="003202E8" w:rsidRDefault="00173499" w:rsidP="00C71B00">
      <w:pPr>
        <w:spacing w:line="360" w:lineRule="auto"/>
      </w:pPr>
    </w:p>
    <w:p w:rsidR="00CF677C" w:rsidRPr="003202E8" w:rsidRDefault="00CF677C" w:rsidP="00C71B00">
      <w:pPr>
        <w:spacing w:line="360" w:lineRule="auto"/>
      </w:pPr>
    </w:p>
    <w:p w:rsidR="00173499" w:rsidRPr="003202E8" w:rsidRDefault="00173499" w:rsidP="00C71B00">
      <w:pPr>
        <w:spacing w:line="360" w:lineRule="auto"/>
      </w:pPr>
    </w:p>
    <w:p w:rsidR="00721C07" w:rsidRPr="003202E8" w:rsidRDefault="00721C07" w:rsidP="00C71B00">
      <w:pPr>
        <w:spacing w:line="360" w:lineRule="auto"/>
      </w:pPr>
    </w:p>
    <w:p w:rsidR="00721C07" w:rsidRPr="003202E8" w:rsidRDefault="00721C07" w:rsidP="00C71B00">
      <w:pPr>
        <w:spacing w:line="360" w:lineRule="auto"/>
      </w:pPr>
    </w:p>
    <w:p w:rsidR="005218BC" w:rsidRPr="003202E8" w:rsidRDefault="005D3FD0" w:rsidP="005D3FD0">
      <w:pPr>
        <w:spacing w:line="360" w:lineRule="auto"/>
        <w:jc w:val="center"/>
      </w:pPr>
      <w:r w:rsidRPr="003202E8">
        <w:rPr>
          <w:rFonts w:hint="eastAsia"/>
          <w:b/>
          <w:sz w:val="36"/>
          <w:szCs w:val="36"/>
        </w:rPr>
        <w:t>第一部分资格证明文件</w:t>
      </w:r>
    </w:p>
    <w:p w:rsidR="005218BC" w:rsidRPr="003202E8" w:rsidRDefault="005218BC" w:rsidP="00C71B00">
      <w:pPr>
        <w:spacing w:line="360" w:lineRule="auto"/>
      </w:pPr>
    </w:p>
    <w:p w:rsidR="00170738" w:rsidRPr="003202E8" w:rsidRDefault="005D3FD0" w:rsidP="00170738">
      <w:pPr>
        <w:spacing w:line="360" w:lineRule="auto"/>
        <w:jc w:val="center"/>
        <w:rPr>
          <w:rFonts w:ascii="宋体" w:hAnsi="宋体"/>
          <w:b/>
          <w:sz w:val="28"/>
          <w:szCs w:val="28"/>
        </w:rPr>
      </w:pPr>
      <w:r w:rsidRPr="003202E8">
        <w:rPr>
          <w:rFonts w:ascii="宋体" w:hAnsi="宋体" w:hint="eastAsia"/>
          <w:b/>
          <w:sz w:val="28"/>
          <w:szCs w:val="28"/>
        </w:rPr>
        <w:t>1.1</w:t>
      </w:r>
      <w:r w:rsidR="00170738" w:rsidRPr="003202E8">
        <w:rPr>
          <w:rFonts w:ascii="宋体" w:hAnsi="宋体" w:hint="eastAsia"/>
          <w:b/>
          <w:sz w:val="28"/>
          <w:szCs w:val="28"/>
        </w:rPr>
        <w:t>法定代表人资格证明书</w:t>
      </w:r>
    </w:p>
    <w:p w:rsidR="00170738" w:rsidRPr="003202E8" w:rsidRDefault="00170738" w:rsidP="00170738">
      <w:pPr>
        <w:spacing w:line="360" w:lineRule="auto"/>
        <w:jc w:val="center"/>
        <w:rPr>
          <w:rFonts w:ascii="宋体" w:hAnsi="宋体"/>
          <w:b/>
          <w:sz w:val="28"/>
          <w:szCs w:val="30"/>
        </w:rPr>
      </w:pPr>
    </w:p>
    <w:p w:rsidR="00170738" w:rsidRPr="003202E8" w:rsidRDefault="00170738" w:rsidP="005C3C5A">
      <w:pPr>
        <w:spacing w:line="360" w:lineRule="auto"/>
        <w:ind w:firstLineChars="100" w:firstLine="210"/>
        <w:rPr>
          <w:rFonts w:ascii="宋体" w:hAnsi="宋体"/>
          <w:szCs w:val="21"/>
          <w:u w:val="single"/>
        </w:rPr>
      </w:pPr>
      <w:r w:rsidRPr="003202E8">
        <w:rPr>
          <w:rFonts w:ascii="宋体" w:hAnsi="宋体" w:hint="eastAsia"/>
          <w:szCs w:val="21"/>
        </w:rPr>
        <w:t>单位名称：</w:t>
      </w:r>
    </w:p>
    <w:p w:rsidR="00170738" w:rsidRPr="003202E8" w:rsidRDefault="00170738" w:rsidP="005C3C5A">
      <w:pPr>
        <w:spacing w:line="360" w:lineRule="auto"/>
        <w:ind w:firstLineChars="100" w:firstLine="210"/>
        <w:rPr>
          <w:rFonts w:ascii="宋体" w:hAnsi="宋体"/>
          <w:szCs w:val="21"/>
          <w:u w:val="single"/>
        </w:rPr>
      </w:pPr>
      <w:r w:rsidRPr="003202E8">
        <w:rPr>
          <w:rFonts w:ascii="宋体" w:hAnsi="宋体" w:hint="eastAsia"/>
          <w:szCs w:val="21"/>
        </w:rPr>
        <w:t>地    址：</w:t>
      </w:r>
    </w:p>
    <w:p w:rsidR="00170738" w:rsidRPr="003202E8" w:rsidRDefault="00170738" w:rsidP="005C3C5A">
      <w:pPr>
        <w:spacing w:line="360" w:lineRule="auto"/>
        <w:ind w:firstLineChars="100" w:firstLine="210"/>
        <w:rPr>
          <w:rFonts w:ascii="宋体" w:hAnsi="宋体"/>
          <w:szCs w:val="21"/>
          <w:u w:val="single"/>
        </w:rPr>
      </w:pPr>
      <w:r w:rsidRPr="003202E8">
        <w:rPr>
          <w:rFonts w:ascii="宋体" w:hAnsi="宋体" w:hint="eastAsia"/>
          <w:szCs w:val="21"/>
        </w:rPr>
        <w:t>姓名：性别：年龄：职务：</w:t>
      </w:r>
    </w:p>
    <w:p w:rsidR="00170738" w:rsidRPr="003202E8" w:rsidRDefault="00170738" w:rsidP="005C3C5A">
      <w:pPr>
        <w:spacing w:line="360" w:lineRule="auto"/>
        <w:ind w:firstLineChars="100" w:firstLine="210"/>
        <w:rPr>
          <w:rFonts w:ascii="宋体" w:hAnsi="宋体"/>
          <w:szCs w:val="21"/>
        </w:rPr>
      </w:pPr>
      <w:r w:rsidRPr="003202E8">
        <w:rPr>
          <w:rFonts w:ascii="宋体" w:hAnsi="宋体" w:hint="eastAsia"/>
          <w:szCs w:val="21"/>
        </w:rPr>
        <w:t>系的法定代表人。</w:t>
      </w:r>
    </w:p>
    <w:p w:rsidR="00170738" w:rsidRPr="003202E8" w:rsidRDefault="00170738" w:rsidP="005C3C5A">
      <w:pPr>
        <w:spacing w:line="360" w:lineRule="auto"/>
        <w:ind w:firstLineChars="100" w:firstLine="210"/>
        <w:rPr>
          <w:rFonts w:ascii="宋体" w:hAnsi="宋体"/>
          <w:szCs w:val="21"/>
        </w:rPr>
      </w:pPr>
    </w:p>
    <w:p w:rsidR="00170738" w:rsidRPr="003202E8" w:rsidRDefault="00170738" w:rsidP="005C3C5A">
      <w:pPr>
        <w:spacing w:line="360" w:lineRule="auto"/>
        <w:ind w:firstLineChars="300" w:firstLine="630"/>
        <w:rPr>
          <w:rFonts w:ascii="宋体" w:hAnsi="宋体"/>
          <w:szCs w:val="21"/>
        </w:rPr>
      </w:pPr>
      <w:r w:rsidRPr="003202E8">
        <w:rPr>
          <w:rFonts w:ascii="宋体" w:hAnsi="宋体" w:hint="eastAsia"/>
          <w:szCs w:val="21"/>
        </w:rPr>
        <w:t>特此证明！</w:t>
      </w:r>
    </w:p>
    <w:p w:rsidR="00170738" w:rsidRPr="003202E8" w:rsidRDefault="00170738" w:rsidP="005C3C5A">
      <w:pPr>
        <w:spacing w:line="360" w:lineRule="auto"/>
        <w:ind w:firstLineChars="100" w:firstLine="211"/>
        <w:rPr>
          <w:rFonts w:ascii="宋体" w:hAnsi="宋体"/>
          <w:b/>
          <w:szCs w:val="21"/>
        </w:rPr>
      </w:pPr>
    </w:p>
    <w:p w:rsidR="00170738" w:rsidRPr="003202E8" w:rsidRDefault="00170738" w:rsidP="005C3C5A">
      <w:pPr>
        <w:spacing w:line="360" w:lineRule="auto"/>
        <w:ind w:firstLineChars="100" w:firstLine="211"/>
        <w:rPr>
          <w:rFonts w:ascii="宋体" w:hAnsi="宋体"/>
          <w:b/>
          <w:szCs w:val="21"/>
          <w:u w:val="single"/>
        </w:rPr>
      </w:pPr>
      <w:r w:rsidRPr="003202E8">
        <w:rPr>
          <w:rFonts w:ascii="宋体" w:hAnsi="宋体" w:hint="eastAsia"/>
          <w:b/>
          <w:szCs w:val="21"/>
        </w:rPr>
        <w:t>投标人（盖章）：</w:t>
      </w:r>
    </w:p>
    <w:p w:rsidR="00170738" w:rsidRPr="003202E8" w:rsidRDefault="00170738" w:rsidP="005C3C5A">
      <w:pPr>
        <w:spacing w:line="360" w:lineRule="auto"/>
        <w:ind w:firstLineChars="100" w:firstLine="211"/>
        <w:rPr>
          <w:rFonts w:ascii="宋体" w:hAnsi="宋体"/>
          <w:b/>
          <w:szCs w:val="21"/>
        </w:rPr>
      </w:pPr>
    </w:p>
    <w:p w:rsidR="00170738" w:rsidRPr="003202E8" w:rsidRDefault="00170738" w:rsidP="005C3C5A">
      <w:pPr>
        <w:spacing w:line="360" w:lineRule="auto"/>
        <w:ind w:firstLineChars="100" w:firstLine="211"/>
        <w:rPr>
          <w:rFonts w:ascii="宋体" w:hAnsi="宋体"/>
          <w:b/>
          <w:szCs w:val="21"/>
        </w:rPr>
      </w:pPr>
      <w:r w:rsidRPr="003202E8">
        <w:rPr>
          <w:rFonts w:ascii="宋体" w:hAnsi="宋体" w:hint="eastAsia"/>
          <w:b/>
          <w:szCs w:val="21"/>
        </w:rPr>
        <w:t>日         期：年月日</w:t>
      </w:r>
    </w:p>
    <w:p w:rsidR="002B4576" w:rsidRPr="003202E8" w:rsidRDefault="002B4576" w:rsidP="00D103B1">
      <w:pPr>
        <w:spacing w:line="360" w:lineRule="auto"/>
        <w:ind w:firstLineChars="98" w:firstLine="216"/>
        <w:rPr>
          <w:rFonts w:ascii="宋体" w:hAnsi="宋体"/>
          <w:b/>
          <w:sz w:val="22"/>
          <w:szCs w:val="22"/>
        </w:rPr>
      </w:pPr>
    </w:p>
    <w:p w:rsidR="00170738" w:rsidRPr="003202E8" w:rsidRDefault="00170738" w:rsidP="00A13728">
      <w:pPr>
        <w:spacing w:line="360" w:lineRule="auto"/>
        <w:rPr>
          <w:rFonts w:ascii="宋体" w:hAnsi="宋体"/>
          <w:b/>
          <w:sz w:val="22"/>
          <w:szCs w:val="22"/>
        </w:rPr>
      </w:pPr>
    </w:p>
    <w:p w:rsidR="00170738" w:rsidRPr="003202E8" w:rsidRDefault="00170738" w:rsidP="00170738">
      <w:pPr>
        <w:spacing w:line="360" w:lineRule="auto"/>
        <w:rPr>
          <w:rFonts w:ascii="宋体" w:hAnsi="宋体"/>
          <w:b/>
          <w:sz w:val="22"/>
          <w:szCs w:val="22"/>
        </w:rPr>
      </w:pPr>
    </w:p>
    <w:p w:rsidR="00170738" w:rsidRPr="003202E8" w:rsidRDefault="005D3FD0" w:rsidP="00170738">
      <w:pPr>
        <w:spacing w:line="360" w:lineRule="auto"/>
        <w:jc w:val="center"/>
        <w:rPr>
          <w:rFonts w:ascii="宋体" w:hAnsi="宋体"/>
          <w:b/>
          <w:sz w:val="28"/>
          <w:szCs w:val="28"/>
        </w:rPr>
      </w:pPr>
      <w:r w:rsidRPr="003202E8">
        <w:rPr>
          <w:rFonts w:ascii="宋体" w:hAnsi="宋体" w:hint="eastAsia"/>
          <w:b/>
          <w:sz w:val="28"/>
          <w:szCs w:val="28"/>
        </w:rPr>
        <w:t>1.2</w:t>
      </w:r>
      <w:r w:rsidR="00170738" w:rsidRPr="003202E8">
        <w:rPr>
          <w:rFonts w:ascii="宋体" w:hAnsi="宋体" w:hint="eastAsia"/>
          <w:b/>
          <w:sz w:val="28"/>
          <w:szCs w:val="28"/>
        </w:rPr>
        <w:t>投标文件签署授权委托书</w:t>
      </w:r>
    </w:p>
    <w:p w:rsidR="00170738" w:rsidRPr="003202E8" w:rsidRDefault="00170738" w:rsidP="00170738">
      <w:pPr>
        <w:spacing w:line="360" w:lineRule="auto"/>
        <w:jc w:val="center"/>
        <w:rPr>
          <w:rFonts w:ascii="宋体" w:hAnsi="宋体"/>
          <w:b/>
          <w:sz w:val="28"/>
          <w:szCs w:val="30"/>
        </w:rPr>
      </w:pPr>
    </w:p>
    <w:p w:rsidR="00170738" w:rsidRPr="003202E8" w:rsidRDefault="00170738" w:rsidP="005C3C5A">
      <w:pPr>
        <w:spacing w:line="360" w:lineRule="auto"/>
        <w:ind w:firstLineChars="200" w:firstLine="420"/>
        <w:rPr>
          <w:rFonts w:ascii="宋体" w:hAnsi="宋体"/>
          <w:szCs w:val="21"/>
        </w:rPr>
      </w:pPr>
      <w:r w:rsidRPr="003202E8">
        <w:rPr>
          <w:rFonts w:ascii="宋体" w:hAnsi="宋体" w:hint="eastAsia"/>
          <w:szCs w:val="21"/>
        </w:rPr>
        <w:t>本授权委托书声明：我（姓名）系（投标人名称）的法定代表人，现授权委托（单位名称）的（姓名）为我公司签署</w:t>
      </w:r>
      <w:r w:rsidR="00C122CE" w:rsidRPr="003202E8">
        <w:rPr>
          <w:rFonts w:ascii="宋体" w:hAnsi="宋体" w:hint="eastAsia"/>
          <w:szCs w:val="21"/>
        </w:rPr>
        <w:t>项目</w:t>
      </w:r>
      <w:r w:rsidRPr="003202E8">
        <w:rPr>
          <w:rFonts w:ascii="宋体" w:hAnsi="宋体" w:hint="eastAsia"/>
          <w:szCs w:val="21"/>
        </w:rPr>
        <w:t>投标文件的法定代表人的授权委托代理人，我承认代理人全权代表我所签署的</w:t>
      </w:r>
      <w:r w:rsidR="00C122CE" w:rsidRPr="003202E8">
        <w:rPr>
          <w:rFonts w:ascii="宋体" w:hAnsi="宋体" w:hint="eastAsia"/>
          <w:szCs w:val="21"/>
        </w:rPr>
        <w:t>项目</w:t>
      </w:r>
      <w:r w:rsidRPr="003202E8">
        <w:rPr>
          <w:rFonts w:ascii="宋体" w:hAnsi="宋体" w:hint="eastAsia"/>
          <w:szCs w:val="21"/>
        </w:rPr>
        <w:t>投标文件的内容。</w:t>
      </w:r>
    </w:p>
    <w:p w:rsidR="00170738" w:rsidRPr="003202E8" w:rsidRDefault="00170738" w:rsidP="005C3C5A">
      <w:pPr>
        <w:spacing w:line="360" w:lineRule="auto"/>
        <w:ind w:firstLineChars="200" w:firstLine="420"/>
        <w:rPr>
          <w:rFonts w:ascii="宋体" w:hAnsi="宋体"/>
          <w:szCs w:val="21"/>
        </w:rPr>
      </w:pPr>
      <w:r w:rsidRPr="003202E8">
        <w:rPr>
          <w:rFonts w:ascii="宋体" w:hAnsi="宋体" w:hint="eastAsia"/>
          <w:szCs w:val="21"/>
        </w:rPr>
        <w:t>代理人无转委托权，特此委托！</w:t>
      </w:r>
    </w:p>
    <w:p w:rsidR="00170738" w:rsidRPr="003202E8" w:rsidRDefault="00170738" w:rsidP="005C3C5A">
      <w:pPr>
        <w:spacing w:line="360" w:lineRule="auto"/>
        <w:ind w:firstLineChars="100" w:firstLine="211"/>
        <w:rPr>
          <w:rFonts w:ascii="宋体" w:hAnsi="宋体"/>
          <w:b/>
          <w:szCs w:val="21"/>
        </w:rPr>
      </w:pPr>
    </w:p>
    <w:p w:rsidR="00170738" w:rsidRPr="003202E8" w:rsidRDefault="00170738" w:rsidP="005C3C5A">
      <w:pPr>
        <w:spacing w:line="360" w:lineRule="auto"/>
        <w:ind w:firstLineChars="394" w:firstLine="831"/>
        <w:rPr>
          <w:rFonts w:ascii="宋体" w:hAnsi="宋体"/>
          <w:b/>
          <w:szCs w:val="21"/>
          <w:u w:val="single"/>
        </w:rPr>
      </w:pPr>
      <w:r w:rsidRPr="003202E8">
        <w:rPr>
          <w:rFonts w:ascii="宋体" w:hAnsi="宋体" w:hint="eastAsia"/>
          <w:b/>
          <w:szCs w:val="21"/>
        </w:rPr>
        <w:t>代理人：性别：年龄：</w:t>
      </w:r>
    </w:p>
    <w:p w:rsidR="00170738" w:rsidRPr="003202E8" w:rsidRDefault="00170738" w:rsidP="005C3C5A">
      <w:pPr>
        <w:spacing w:line="360" w:lineRule="auto"/>
        <w:ind w:firstLineChars="394" w:firstLine="831"/>
        <w:rPr>
          <w:rFonts w:ascii="宋体" w:hAnsi="宋体"/>
          <w:b/>
          <w:szCs w:val="21"/>
          <w:u w:val="single"/>
        </w:rPr>
      </w:pPr>
      <w:r w:rsidRPr="003202E8">
        <w:rPr>
          <w:rFonts w:ascii="宋体" w:hAnsi="宋体" w:hint="eastAsia"/>
          <w:b/>
          <w:szCs w:val="21"/>
        </w:rPr>
        <w:t>身份证号码：职务：</w:t>
      </w:r>
    </w:p>
    <w:p w:rsidR="00170738" w:rsidRPr="003202E8" w:rsidRDefault="00170738" w:rsidP="005C3C5A">
      <w:pPr>
        <w:spacing w:line="360" w:lineRule="auto"/>
        <w:ind w:firstLineChars="394" w:firstLine="831"/>
        <w:rPr>
          <w:rFonts w:ascii="宋体" w:hAnsi="宋体"/>
          <w:b/>
          <w:szCs w:val="21"/>
          <w:u w:val="single"/>
        </w:rPr>
      </w:pPr>
      <w:r w:rsidRPr="003202E8">
        <w:rPr>
          <w:rFonts w:ascii="宋体" w:hAnsi="宋体" w:hint="eastAsia"/>
          <w:b/>
          <w:szCs w:val="21"/>
        </w:rPr>
        <w:t>投标人（盖章）：</w:t>
      </w:r>
    </w:p>
    <w:p w:rsidR="00170738" w:rsidRPr="003202E8" w:rsidRDefault="00170738" w:rsidP="005C3C5A">
      <w:pPr>
        <w:spacing w:line="360" w:lineRule="auto"/>
        <w:ind w:firstLineChars="394" w:firstLine="831"/>
        <w:rPr>
          <w:rFonts w:ascii="宋体" w:hAnsi="宋体"/>
          <w:b/>
          <w:szCs w:val="21"/>
          <w:u w:val="single"/>
        </w:rPr>
      </w:pPr>
      <w:r w:rsidRPr="003202E8">
        <w:rPr>
          <w:rFonts w:ascii="宋体" w:hAnsi="宋体" w:hint="eastAsia"/>
          <w:b/>
          <w:szCs w:val="21"/>
        </w:rPr>
        <w:t>法定代表人（签字或盖章）：</w:t>
      </w:r>
    </w:p>
    <w:p w:rsidR="00170738" w:rsidRPr="003202E8" w:rsidRDefault="00170738" w:rsidP="005C3C5A">
      <w:pPr>
        <w:spacing w:line="360" w:lineRule="auto"/>
        <w:ind w:firstLineChars="394" w:firstLine="831"/>
        <w:rPr>
          <w:rFonts w:ascii="宋体" w:hAnsi="宋体"/>
          <w:b/>
          <w:szCs w:val="21"/>
        </w:rPr>
      </w:pPr>
      <w:r w:rsidRPr="003202E8">
        <w:rPr>
          <w:rFonts w:ascii="宋体" w:hAnsi="宋体" w:hint="eastAsia"/>
          <w:b/>
          <w:szCs w:val="21"/>
        </w:rPr>
        <w:t>授权委托日期：年月日</w:t>
      </w:r>
    </w:p>
    <w:p w:rsidR="00114F16" w:rsidRPr="003202E8" w:rsidRDefault="00114F16" w:rsidP="00114F16">
      <w:pPr>
        <w:spacing w:line="360" w:lineRule="auto"/>
        <w:rPr>
          <w:rFonts w:ascii="宋体" w:hAnsi="宋体" w:cs="宋体"/>
          <w:b/>
          <w:kern w:val="0"/>
          <w:sz w:val="24"/>
        </w:rPr>
      </w:pPr>
    </w:p>
    <w:p w:rsidR="00170738" w:rsidRPr="003202E8" w:rsidRDefault="00170738" w:rsidP="00270C05">
      <w:pPr>
        <w:spacing w:line="360" w:lineRule="auto"/>
        <w:rPr>
          <w:rFonts w:ascii="宋体" w:hAnsi="宋体"/>
          <w:sz w:val="28"/>
        </w:rPr>
      </w:pPr>
    </w:p>
    <w:p w:rsidR="00A13728" w:rsidRPr="003202E8" w:rsidRDefault="00A13728" w:rsidP="00175A21">
      <w:pPr>
        <w:spacing w:line="360" w:lineRule="auto"/>
        <w:jc w:val="center"/>
        <w:rPr>
          <w:rFonts w:ascii="宋体" w:hAnsi="宋体"/>
          <w:b/>
          <w:sz w:val="28"/>
          <w:szCs w:val="28"/>
        </w:rPr>
      </w:pPr>
      <w:r w:rsidRPr="003202E8">
        <w:rPr>
          <w:rFonts w:ascii="宋体" w:hAnsi="宋体" w:hint="eastAsia"/>
          <w:b/>
          <w:sz w:val="28"/>
          <w:szCs w:val="28"/>
        </w:rPr>
        <w:t>1.3法定代表人和授权委托代理人的身份证复印件</w:t>
      </w:r>
    </w:p>
    <w:p w:rsidR="00CF677C" w:rsidRPr="003202E8" w:rsidRDefault="00CF677C" w:rsidP="00CF677C">
      <w:pPr>
        <w:spacing w:line="360" w:lineRule="auto"/>
        <w:rPr>
          <w:rFonts w:ascii="宋体" w:hAnsi="宋体"/>
          <w:b/>
          <w:sz w:val="28"/>
          <w:szCs w:val="28"/>
        </w:rPr>
      </w:pPr>
    </w:p>
    <w:p w:rsidR="00CF677C" w:rsidRPr="003202E8" w:rsidRDefault="00CF677C" w:rsidP="004B6753">
      <w:pPr>
        <w:spacing w:line="360" w:lineRule="auto"/>
        <w:jc w:val="center"/>
        <w:rPr>
          <w:rFonts w:ascii="宋体" w:hAnsi="宋体"/>
          <w:b/>
          <w:sz w:val="28"/>
          <w:szCs w:val="28"/>
        </w:rPr>
      </w:pPr>
    </w:p>
    <w:p w:rsidR="00CF677C" w:rsidRPr="003202E8" w:rsidRDefault="00CF677C" w:rsidP="004B6753">
      <w:pPr>
        <w:spacing w:line="360" w:lineRule="auto"/>
        <w:jc w:val="center"/>
        <w:rPr>
          <w:rFonts w:ascii="宋体" w:hAnsi="宋体"/>
          <w:b/>
          <w:sz w:val="28"/>
          <w:szCs w:val="28"/>
        </w:rPr>
      </w:pPr>
    </w:p>
    <w:p w:rsidR="00983692" w:rsidRPr="003202E8" w:rsidRDefault="005D3FD0" w:rsidP="004B6753">
      <w:pPr>
        <w:spacing w:line="360" w:lineRule="auto"/>
        <w:jc w:val="center"/>
        <w:rPr>
          <w:rFonts w:ascii="宋体" w:hAnsi="宋体"/>
          <w:b/>
          <w:sz w:val="28"/>
          <w:szCs w:val="28"/>
        </w:rPr>
      </w:pPr>
      <w:r w:rsidRPr="003202E8">
        <w:rPr>
          <w:rFonts w:ascii="宋体" w:hAnsi="宋体" w:hint="eastAsia"/>
          <w:b/>
          <w:sz w:val="28"/>
          <w:szCs w:val="28"/>
        </w:rPr>
        <w:t>1.</w:t>
      </w:r>
      <w:r w:rsidR="00A13728" w:rsidRPr="003202E8">
        <w:rPr>
          <w:rFonts w:ascii="宋体" w:hAnsi="宋体" w:hint="eastAsia"/>
          <w:b/>
          <w:sz w:val="28"/>
          <w:szCs w:val="28"/>
        </w:rPr>
        <w:t>4</w:t>
      </w:r>
      <w:r w:rsidR="00983692" w:rsidRPr="003202E8">
        <w:rPr>
          <w:rFonts w:ascii="宋体" w:hAnsi="宋体" w:hint="eastAsia"/>
          <w:b/>
          <w:sz w:val="28"/>
          <w:szCs w:val="28"/>
        </w:rPr>
        <w:t>关于资格的声明函</w:t>
      </w:r>
    </w:p>
    <w:p w:rsidR="00983692" w:rsidRPr="003202E8" w:rsidRDefault="00983692" w:rsidP="00983692">
      <w:pPr>
        <w:spacing w:line="360" w:lineRule="auto"/>
      </w:pPr>
      <w:bookmarkStart w:id="6" w:name="资格声明函"/>
      <w:r w:rsidRPr="003202E8">
        <w:rPr>
          <w:rFonts w:hint="eastAsia"/>
        </w:rPr>
        <w:t>致：深圳职业技术学院</w:t>
      </w:r>
      <w:r w:rsidR="00644445">
        <w:rPr>
          <w:rFonts w:hint="eastAsia"/>
        </w:rPr>
        <w:t>采购中心</w:t>
      </w:r>
    </w:p>
    <w:p w:rsidR="00983692" w:rsidRPr="003202E8" w:rsidRDefault="00983692" w:rsidP="00983692">
      <w:pPr>
        <w:spacing w:line="360" w:lineRule="auto"/>
        <w:ind w:firstLine="435"/>
      </w:pPr>
      <w:r w:rsidRPr="003202E8">
        <w:rPr>
          <w:rFonts w:hint="eastAsia"/>
        </w:rPr>
        <w:t>关于贵方</w:t>
      </w:r>
      <w:r w:rsidR="00EF081B">
        <w:rPr>
          <w:rFonts w:hint="eastAsia"/>
        </w:rPr>
        <w:t xml:space="preserve"> </w:t>
      </w:r>
      <w:r w:rsidR="00EF081B">
        <w:t xml:space="preserve"> </w:t>
      </w:r>
      <w:r w:rsidRPr="003202E8">
        <w:rPr>
          <w:rFonts w:hint="eastAsia"/>
        </w:rPr>
        <w:t>年</w:t>
      </w:r>
      <w:r w:rsidR="00EF081B">
        <w:rPr>
          <w:rFonts w:hint="eastAsia"/>
        </w:rPr>
        <w:t xml:space="preserve"> </w:t>
      </w:r>
      <w:r w:rsidR="00EF081B">
        <w:t xml:space="preserve"> </w:t>
      </w:r>
      <w:r w:rsidRPr="003202E8">
        <w:rPr>
          <w:rFonts w:hint="eastAsia"/>
        </w:rPr>
        <w:t>月</w:t>
      </w:r>
      <w:r w:rsidR="00EF081B">
        <w:rPr>
          <w:rFonts w:hint="eastAsia"/>
        </w:rPr>
        <w:t xml:space="preserve"> </w:t>
      </w:r>
      <w:r w:rsidR="00EF081B">
        <w:t xml:space="preserve"> </w:t>
      </w:r>
      <w:r w:rsidRPr="003202E8">
        <w:rPr>
          <w:rFonts w:hint="eastAsia"/>
        </w:rPr>
        <w:t>日</w:t>
      </w:r>
      <w:r w:rsidR="0036106B" w:rsidRPr="003202E8">
        <w:rPr>
          <w:rFonts w:hint="eastAsia"/>
        </w:rPr>
        <w:t>招标</w:t>
      </w:r>
      <w:r w:rsidRPr="003202E8">
        <w:rPr>
          <w:rFonts w:hint="eastAsia"/>
        </w:rPr>
        <w:t>编号为</w:t>
      </w:r>
      <w:r w:rsidR="005F18AF">
        <w:rPr>
          <w:rFonts w:hint="eastAsia"/>
        </w:rPr>
        <w:t xml:space="preserve"> </w:t>
      </w:r>
      <w:r w:rsidR="005F18AF">
        <w:t xml:space="preserve">     </w:t>
      </w:r>
      <w:r w:rsidRPr="003202E8">
        <w:rPr>
          <w:rFonts w:hint="eastAsia"/>
        </w:rPr>
        <w:t>的采购邀请，本公司愿意参加，提供货物需求一览表中规定的货物，并证明提交的下列文件和说明是准确的和真实的。</w:t>
      </w:r>
    </w:p>
    <w:p w:rsidR="00983692" w:rsidRPr="003202E8" w:rsidRDefault="00983692" w:rsidP="00983692">
      <w:pPr>
        <w:spacing w:line="360" w:lineRule="auto"/>
        <w:ind w:firstLine="435"/>
      </w:pPr>
    </w:p>
    <w:p w:rsidR="00983692" w:rsidRPr="003202E8" w:rsidRDefault="00983692" w:rsidP="007E2B94">
      <w:pPr>
        <w:spacing w:line="360" w:lineRule="auto"/>
        <w:ind w:firstLineChars="200" w:firstLine="420"/>
      </w:pPr>
      <w:r w:rsidRPr="003202E8">
        <w:rPr>
          <w:rFonts w:hint="eastAsia"/>
        </w:rPr>
        <w:t>1</w:t>
      </w:r>
      <w:r w:rsidRPr="003202E8">
        <w:rPr>
          <w:rFonts w:hint="eastAsia"/>
        </w:rPr>
        <w:t>、由（工商管理部门）签发的我方工商营业执照</w:t>
      </w:r>
      <w:r w:rsidR="00B57930" w:rsidRPr="003202E8">
        <w:rPr>
          <w:rFonts w:hint="eastAsia"/>
        </w:rPr>
        <w:t>副本</w:t>
      </w:r>
      <w:r w:rsidRPr="003202E8">
        <w:rPr>
          <w:rFonts w:hint="eastAsia"/>
        </w:rPr>
        <w:t>复印件</w:t>
      </w:r>
      <w:r w:rsidRPr="003202E8">
        <w:rPr>
          <w:rFonts w:hint="eastAsia"/>
        </w:rPr>
        <w:t>(</w:t>
      </w:r>
      <w:r w:rsidRPr="003202E8">
        <w:rPr>
          <w:rFonts w:hint="eastAsia"/>
        </w:rPr>
        <w:t>加盖公章</w:t>
      </w:r>
      <w:r w:rsidRPr="003202E8">
        <w:rPr>
          <w:rFonts w:hint="eastAsia"/>
        </w:rPr>
        <w:t>)</w:t>
      </w:r>
      <w:r w:rsidRPr="003202E8">
        <w:rPr>
          <w:rFonts w:hint="eastAsia"/>
        </w:rPr>
        <w:t>一份。</w:t>
      </w:r>
    </w:p>
    <w:p w:rsidR="00983692" w:rsidRPr="003202E8" w:rsidRDefault="00983692" w:rsidP="007E2B94">
      <w:pPr>
        <w:spacing w:line="360" w:lineRule="auto"/>
        <w:ind w:firstLineChars="200" w:firstLine="420"/>
      </w:pPr>
      <w:r w:rsidRPr="003202E8">
        <w:rPr>
          <w:rFonts w:hint="eastAsia"/>
        </w:rPr>
        <w:t>2</w:t>
      </w:r>
      <w:r w:rsidRPr="003202E8">
        <w:rPr>
          <w:rFonts w:hint="eastAsia"/>
        </w:rPr>
        <w:t>、经法定代表人签署并加盖公章的有效</w:t>
      </w:r>
      <w:r w:rsidR="003D290C">
        <w:rPr>
          <w:rFonts w:hint="eastAsia"/>
        </w:rPr>
        <w:t>投标函</w:t>
      </w:r>
      <w:r w:rsidRPr="003202E8">
        <w:rPr>
          <w:rFonts w:hint="eastAsia"/>
        </w:rPr>
        <w:t>。</w:t>
      </w:r>
    </w:p>
    <w:p w:rsidR="00983692" w:rsidRPr="003202E8" w:rsidRDefault="00983692" w:rsidP="007E2B94">
      <w:pPr>
        <w:spacing w:line="360" w:lineRule="auto"/>
        <w:ind w:firstLineChars="200" w:firstLine="420"/>
      </w:pPr>
      <w:r w:rsidRPr="003202E8">
        <w:rPr>
          <w:rFonts w:hint="eastAsia"/>
        </w:rPr>
        <w:t>3</w:t>
      </w:r>
      <w:r w:rsidRPr="003202E8">
        <w:rPr>
          <w:rFonts w:hint="eastAsia"/>
        </w:rPr>
        <w:t>、其它能使用户满意的资格证明文件。</w:t>
      </w:r>
    </w:p>
    <w:p w:rsidR="00983692" w:rsidRPr="003202E8" w:rsidRDefault="00983692" w:rsidP="007E2B94">
      <w:pPr>
        <w:spacing w:line="360" w:lineRule="auto"/>
        <w:ind w:firstLineChars="200" w:firstLine="420"/>
      </w:pPr>
      <w:r w:rsidRPr="003202E8">
        <w:rPr>
          <w:rFonts w:hint="eastAsia"/>
        </w:rPr>
        <w:t>4</w:t>
      </w:r>
      <w:r w:rsidRPr="003202E8">
        <w:rPr>
          <w:rFonts w:hint="eastAsia"/>
        </w:rPr>
        <w:t>、本人确认资格文件中的说明是真实、准确的，并且承担由于文件虚假所造成的一切后果。</w:t>
      </w:r>
    </w:p>
    <w:p w:rsidR="00983692" w:rsidRPr="003202E8" w:rsidRDefault="00983692" w:rsidP="00983692">
      <w:pPr>
        <w:spacing w:line="360" w:lineRule="auto"/>
      </w:pPr>
    </w:p>
    <w:p w:rsidR="00983692" w:rsidRPr="003202E8" w:rsidRDefault="00983692" w:rsidP="00983692">
      <w:pPr>
        <w:spacing w:line="360" w:lineRule="auto"/>
      </w:pPr>
    </w:p>
    <w:p w:rsidR="00983692" w:rsidRPr="003202E8" w:rsidRDefault="00983692" w:rsidP="00983692">
      <w:pPr>
        <w:spacing w:line="360" w:lineRule="auto"/>
      </w:pPr>
    </w:p>
    <w:p w:rsidR="0036106B" w:rsidRPr="003202E8" w:rsidRDefault="0036106B" w:rsidP="0036106B">
      <w:pPr>
        <w:spacing w:line="360" w:lineRule="auto"/>
        <w:ind w:firstLineChars="200" w:firstLine="422"/>
        <w:rPr>
          <w:rFonts w:ascii="宋体" w:hAnsi="宋体"/>
          <w:b/>
          <w:szCs w:val="21"/>
        </w:rPr>
      </w:pPr>
      <w:r w:rsidRPr="003202E8">
        <w:rPr>
          <w:rFonts w:ascii="宋体" w:hAnsi="宋体" w:hint="eastAsia"/>
          <w:b/>
          <w:szCs w:val="21"/>
        </w:rPr>
        <w:t>投标方名称（盖章）：</w:t>
      </w:r>
    </w:p>
    <w:p w:rsidR="0036106B" w:rsidRPr="003202E8" w:rsidRDefault="0036106B" w:rsidP="0036106B">
      <w:pPr>
        <w:spacing w:line="360" w:lineRule="auto"/>
        <w:ind w:firstLineChars="200" w:firstLine="422"/>
        <w:rPr>
          <w:rFonts w:ascii="宋体" w:hAnsi="宋体"/>
          <w:b/>
          <w:szCs w:val="21"/>
        </w:rPr>
      </w:pPr>
      <w:r w:rsidRPr="003202E8">
        <w:rPr>
          <w:rFonts w:ascii="宋体" w:hAnsi="宋体" w:hint="eastAsia"/>
          <w:b/>
          <w:szCs w:val="21"/>
        </w:rPr>
        <w:t>法定代表人（或</w:t>
      </w:r>
      <w:r w:rsidR="00175A21" w:rsidRPr="003202E8">
        <w:rPr>
          <w:rFonts w:ascii="宋体" w:hAnsi="宋体" w:hint="eastAsia"/>
          <w:b/>
          <w:szCs w:val="21"/>
        </w:rPr>
        <w:t>授权委托代理人</w:t>
      </w:r>
      <w:r w:rsidRPr="003202E8">
        <w:rPr>
          <w:rFonts w:ascii="宋体" w:hAnsi="宋体" w:hint="eastAsia"/>
          <w:b/>
          <w:szCs w:val="21"/>
        </w:rPr>
        <w:t>）签名：</w:t>
      </w:r>
    </w:p>
    <w:p w:rsidR="00983692" w:rsidRPr="003202E8" w:rsidRDefault="0036106B" w:rsidP="0036106B">
      <w:pPr>
        <w:spacing w:line="360" w:lineRule="auto"/>
        <w:ind w:firstLineChars="196" w:firstLine="413"/>
      </w:pPr>
      <w:r w:rsidRPr="003202E8">
        <w:rPr>
          <w:rFonts w:ascii="宋体" w:hAnsi="宋体" w:hint="eastAsia"/>
          <w:b/>
          <w:szCs w:val="21"/>
        </w:rPr>
        <w:lastRenderedPageBreak/>
        <w:t>日   期</w:t>
      </w:r>
      <w:r w:rsidRPr="003202E8">
        <w:rPr>
          <w:rFonts w:hint="eastAsia"/>
        </w:rPr>
        <w:t>：</w:t>
      </w:r>
    </w:p>
    <w:bookmarkEnd w:id="6"/>
    <w:p w:rsidR="00983692" w:rsidRPr="003202E8" w:rsidRDefault="00983692" w:rsidP="00983692">
      <w:pPr>
        <w:spacing w:line="360" w:lineRule="auto"/>
        <w:rPr>
          <w:sz w:val="28"/>
        </w:rPr>
      </w:pPr>
    </w:p>
    <w:p w:rsidR="00E274A9" w:rsidRPr="003202E8" w:rsidRDefault="00E274A9" w:rsidP="00270C05">
      <w:pPr>
        <w:spacing w:line="360" w:lineRule="auto"/>
        <w:rPr>
          <w:sz w:val="28"/>
        </w:rPr>
      </w:pPr>
    </w:p>
    <w:p w:rsidR="00E274A9" w:rsidRPr="003202E8" w:rsidRDefault="005D3FD0" w:rsidP="00175A21">
      <w:pPr>
        <w:pStyle w:val="2"/>
        <w:spacing w:line="360" w:lineRule="auto"/>
        <w:rPr>
          <w:kern w:val="2"/>
          <w:sz w:val="28"/>
          <w:szCs w:val="28"/>
        </w:rPr>
      </w:pPr>
      <w:r w:rsidRPr="003202E8">
        <w:rPr>
          <w:rFonts w:hint="eastAsia"/>
          <w:kern w:val="2"/>
          <w:sz w:val="28"/>
          <w:szCs w:val="28"/>
        </w:rPr>
        <w:t>1.</w:t>
      </w:r>
      <w:r w:rsidR="00A13728" w:rsidRPr="003202E8">
        <w:rPr>
          <w:rFonts w:hint="eastAsia"/>
          <w:kern w:val="2"/>
          <w:sz w:val="28"/>
          <w:szCs w:val="28"/>
        </w:rPr>
        <w:t>5</w:t>
      </w:r>
      <w:r w:rsidR="00E274A9" w:rsidRPr="003202E8">
        <w:rPr>
          <w:rFonts w:hint="eastAsia"/>
          <w:kern w:val="2"/>
          <w:sz w:val="28"/>
          <w:szCs w:val="28"/>
        </w:rPr>
        <w:t>投标人营业执照副本复印件（加盖公章）</w:t>
      </w:r>
    </w:p>
    <w:p w:rsidR="00E274A9" w:rsidRPr="003202E8" w:rsidRDefault="00E274A9" w:rsidP="00B55F36">
      <w:pPr>
        <w:spacing w:line="360" w:lineRule="auto"/>
        <w:rPr>
          <w:sz w:val="28"/>
        </w:rPr>
      </w:pPr>
    </w:p>
    <w:p w:rsidR="00E274A9" w:rsidRPr="003202E8" w:rsidRDefault="005D3FD0" w:rsidP="00175A21">
      <w:pPr>
        <w:pStyle w:val="2"/>
        <w:spacing w:line="360" w:lineRule="auto"/>
        <w:rPr>
          <w:kern w:val="2"/>
          <w:sz w:val="28"/>
          <w:szCs w:val="28"/>
        </w:rPr>
      </w:pPr>
      <w:r w:rsidRPr="003202E8">
        <w:rPr>
          <w:rFonts w:hint="eastAsia"/>
          <w:kern w:val="2"/>
          <w:sz w:val="28"/>
          <w:szCs w:val="28"/>
        </w:rPr>
        <w:t>1.</w:t>
      </w:r>
      <w:r w:rsidR="00A13728" w:rsidRPr="003202E8">
        <w:rPr>
          <w:rFonts w:hint="eastAsia"/>
          <w:kern w:val="2"/>
          <w:sz w:val="28"/>
          <w:szCs w:val="28"/>
        </w:rPr>
        <w:t>6</w:t>
      </w:r>
      <w:r w:rsidR="00E274A9" w:rsidRPr="003202E8">
        <w:rPr>
          <w:rFonts w:hint="eastAsia"/>
          <w:kern w:val="2"/>
          <w:sz w:val="28"/>
          <w:szCs w:val="28"/>
        </w:rPr>
        <w:t>投标人税务登记证复印件（加盖公章）</w:t>
      </w:r>
    </w:p>
    <w:p w:rsidR="0036106B" w:rsidRPr="003202E8" w:rsidRDefault="0036106B" w:rsidP="00270C05">
      <w:pPr>
        <w:spacing w:line="360" w:lineRule="auto"/>
        <w:rPr>
          <w:sz w:val="28"/>
        </w:rPr>
      </w:pPr>
    </w:p>
    <w:p w:rsidR="0036106B" w:rsidRPr="003202E8" w:rsidRDefault="005D3FD0" w:rsidP="00175A21">
      <w:pPr>
        <w:pStyle w:val="2"/>
        <w:spacing w:after="0" w:line="360" w:lineRule="auto"/>
        <w:rPr>
          <w:kern w:val="2"/>
          <w:sz w:val="28"/>
          <w:szCs w:val="28"/>
        </w:rPr>
      </w:pPr>
      <w:r w:rsidRPr="003202E8">
        <w:rPr>
          <w:rFonts w:hint="eastAsia"/>
          <w:kern w:val="2"/>
          <w:sz w:val="28"/>
          <w:szCs w:val="28"/>
        </w:rPr>
        <w:t>1.</w:t>
      </w:r>
      <w:r w:rsidR="00A13728" w:rsidRPr="003202E8">
        <w:rPr>
          <w:rFonts w:hint="eastAsia"/>
          <w:kern w:val="2"/>
          <w:sz w:val="28"/>
          <w:szCs w:val="28"/>
        </w:rPr>
        <w:t>7</w:t>
      </w:r>
      <w:r w:rsidR="00EF5EAB" w:rsidRPr="003202E8">
        <w:rPr>
          <w:rFonts w:hint="eastAsia"/>
          <w:kern w:val="2"/>
          <w:sz w:val="28"/>
          <w:szCs w:val="28"/>
        </w:rPr>
        <w:t>招标文件资格要求的其他证明文件或投标人认为需要补充的文件</w:t>
      </w:r>
    </w:p>
    <w:p w:rsidR="00B55F36" w:rsidRPr="003202E8" w:rsidRDefault="007E2B94" w:rsidP="007E2B94">
      <w:pPr>
        <w:spacing w:line="360" w:lineRule="auto"/>
        <w:ind w:firstLineChars="200" w:firstLine="420"/>
        <w:rPr>
          <w:szCs w:val="21"/>
        </w:rPr>
      </w:pPr>
      <w:bookmarkStart w:id="7" w:name="bt附件及谈判文件格式"/>
      <w:bookmarkStart w:id="8" w:name="bt应答书"/>
      <w:bookmarkEnd w:id="7"/>
      <w:bookmarkEnd w:id="8"/>
      <w:r w:rsidRPr="003202E8">
        <w:rPr>
          <w:rFonts w:hint="eastAsia"/>
          <w:szCs w:val="21"/>
        </w:rPr>
        <w:t>提供复印件并加盖公章</w:t>
      </w:r>
    </w:p>
    <w:p w:rsidR="005D3FD0" w:rsidRPr="003202E8" w:rsidRDefault="005D3FD0" w:rsidP="00B55F36">
      <w:pPr>
        <w:spacing w:line="360" w:lineRule="auto"/>
        <w:rPr>
          <w:sz w:val="28"/>
        </w:rPr>
      </w:pPr>
    </w:p>
    <w:p w:rsidR="00CF677C" w:rsidRPr="003202E8" w:rsidRDefault="005D3FD0" w:rsidP="00CF677C">
      <w:pPr>
        <w:spacing w:line="360" w:lineRule="auto"/>
        <w:jc w:val="center"/>
        <w:rPr>
          <w:b/>
          <w:sz w:val="36"/>
          <w:szCs w:val="36"/>
        </w:rPr>
      </w:pPr>
      <w:r w:rsidRPr="003202E8">
        <w:rPr>
          <w:rFonts w:hint="eastAsia"/>
          <w:b/>
          <w:sz w:val="36"/>
          <w:szCs w:val="36"/>
        </w:rPr>
        <w:t>第二部分商务和技术文件</w:t>
      </w:r>
    </w:p>
    <w:p w:rsidR="00305052" w:rsidRPr="003202E8" w:rsidRDefault="005D3FD0" w:rsidP="004B6753">
      <w:pPr>
        <w:pStyle w:val="2"/>
        <w:spacing w:line="360" w:lineRule="auto"/>
        <w:rPr>
          <w:kern w:val="2"/>
          <w:sz w:val="28"/>
          <w:szCs w:val="28"/>
        </w:rPr>
      </w:pPr>
      <w:r w:rsidRPr="003202E8">
        <w:rPr>
          <w:rFonts w:hint="eastAsia"/>
          <w:kern w:val="2"/>
          <w:sz w:val="28"/>
          <w:szCs w:val="28"/>
        </w:rPr>
        <w:t xml:space="preserve">2.1 </w:t>
      </w:r>
      <w:r w:rsidR="009B1350">
        <w:rPr>
          <w:rFonts w:hint="eastAsia"/>
          <w:kern w:val="2"/>
          <w:sz w:val="28"/>
          <w:szCs w:val="28"/>
        </w:rPr>
        <w:t>投标函</w:t>
      </w:r>
    </w:p>
    <w:p w:rsidR="00363E11" w:rsidRPr="003202E8" w:rsidRDefault="00363E11" w:rsidP="00270C05">
      <w:pPr>
        <w:spacing w:line="360" w:lineRule="auto"/>
        <w:rPr>
          <w:rFonts w:ascii="宋体" w:hAnsi="宋体"/>
        </w:rPr>
      </w:pPr>
      <w:bookmarkStart w:id="9" w:name="应答书"/>
      <w:r w:rsidRPr="003202E8">
        <w:rPr>
          <w:rFonts w:ascii="宋体" w:hAnsi="宋体"/>
        </w:rPr>
        <w:t xml:space="preserve"> 致：</w:t>
      </w:r>
      <w:r w:rsidR="00A02FD8" w:rsidRPr="003202E8">
        <w:rPr>
          <w:rFonts w:ascii="宋体" w:hAnsi="宋体" w:hint="eastAsia"/>
        </w:rPr>
        <w:t>深圳职业技术学院</w:t>
      </w:r>
      <w:r w:rsidR="005C3AA2" w:rsidRPr="003202E8">
        <w:rPr>
          <w:rFonts w:ascii="宋体" w:hAnsi="宋体" w:hint="eastAsia"/>
        </w:rPr>
        <w:t xml:space="preserve">  </w:t>
      </w:r>
      <w:r w:rsidR="00644445">
        <w:rPr>
          <w:rFonts w:ascii="宋体" w:hAnsi="宋体" w:hint="eastAsia"/>
        </w:rPr>
        <w:t>采购中心</w:t>
      </w:r>
    </w:p>
    <w:p w:rsidR="00044F11" w:rsidRPr="003202E8" w:rsidRDefault="00363E11" w:rsidP="00044F11">
      <w:pPr>
        <w:spacing w:line="360" w:lineRule="auto"/>
        <w:ind w:leftChars="-1" w:left="-2" w:firstLineChars="343" w:firstLine="720"/>
        <w:rPr>
          <w:rFonts w:ascii="宋体" w:hAnsi="宋体"/>
          <w:u w:val="single"/>
        </w:rPr>
      </w:pPr>
      <w:r w:rsidRPr="003202E8">
        <w:rPr>
          <w:rFonts w:ascii="宋体" w:hAnsi="宋体"/>
        </w:rPr>
        <w:t xml:space="preserve">  根据贵方项目的</w:t>
      </w:r>
      <w:r w:rsidR="00C55EBB" w:rsidRPr="003202E8">
        <w:rPr>
          <w:rFonts w:ascii="宋体" w:hAnsi="宋体" w:hint="eastAsia"/>
        </w:rPr>
        <w:t>采购</w:t>
      </w:r>
      <w:r w:rsidRPr="003202E8">
        <w:rPr>
          <w:rFonts w:ascii="宋体" w:hAnsi="宋体"/>
        </w:rPr>
        <w:t>邀请</w:t>
      </w:r>
      <w:r w:rsidR="00B65CE0" w:rsidRPr="003202E8">
        <w:rPr>
          <w:rFonts w:ascii="宋体" w:hAnsi="宋体" w:hint="eastAsia"/>
        </w:rPr>
        <w:t>（</w:t>
      </w:r>
      <w:r w:rsidR="00C155DC" w:rsidRPr="003202E8">
        <w:rPr>
          <w:rFonts w:ascii="宋体" w:hAnsi="宋体" w:hint="eastAsia"/>
        </w:rPr>
        <w:t>招标</w:t>
      </w:r>
      <w:r w:rsidR="00B65CE0" w:rsidRPr="003202E8">
        <w:rPr>
          <w:rFonts w:ascii="宋体" w:hAnsi="宋体"/>
        </w:rPr>
        <w:t>编号为</w:t>
      </w:r>
      <w:r w:rsidRPr="003202E8">
        <w:rPr>
          <w:rFonts w:ascii="宋体" w:hAnsi="宋体"/>
        </w:rPr>
        <w:t>），代表</w:t>
      </w:r>
    </w:p>
    <w:p w:rsidR="00363E11" w:rsidRPr="003202E8" w:rsidRDefault="00044F11" w:rsidP="00C155DC">
      <w:pPr>
        <w:spacing w:line="360" w:lineRule="auto"/>
        <w:rPr>
          <w:rFonts w:ascii="宋体" w:hAnsi="宋体"/>
          <w:u w:val="single"/>
        </w:rPr>
      </w:pPr>
      <w:r w:rsidRPr="003202E8">
        <w:rPr>
          <w:rFonts w:ascii="宋体" w:hAnsi="宋体" w:hint="eastAsia"/>
        </w:rPr>
        <w:t>（</w:t>
      </w:r>
      <w:r w:rsidRPr="003202E8">
        <w:rPr>
          <w:rFonts w:ascii="宋体" w:hAnsi="宋体"/>
        </w:rPr>
        <w:t>全名、职务）</w:t>
      </w:r>
      <w:r w:rsidR="00363E11" w:rsidRPr="003202E8">
        <w:rPr>
          <w:rFonts w:ascii="宋体" w:hAnsi="宋体"/>
        </w:rPr>
        <w:t>经正式授权并代表供应商</w:t>
      </w:r>
      <w:r w:rsidRPr="003202E8">
        <w:rPr>
          <w:rFonts w:ascii="宋体" w:hAnsi="宋体" w:hint="eastAsia"/>
        </w:rPr>
        <w:t>（</w:t>
      </w:r>
      <w:r w:rsidR="00363E11" w:rsidRPr="003202E8">
        <w:rPr>
          <w:rFonts w:ascii="宋体" w:hAnsi="宋体"/>
        </w:rPr>
        <w:t>供应商名称、地址）提交</w:t>
      </w:r>
      <w:r w:rsidR="00C155DC" w:rsidRPr="003202E8">
        <w:rPr>
          <w:rFonts w:ascii="宋体" w:hAnsi="宋体" w:hint="eastAsia"/>
        </w:rPr>
        <w:t>投标</w:t>
      </w:r>
      <w:r w:rsidR="00363E11" w:rsidRPr="003202E8">
        <w:rPr>
          <w:rFonts w:ascii="宋体" w:hAnsi="宋体"/>
        </w:rPr>
        <w:t>文件正本一份和副本四份。</w:t>
      </w:r>
    </w:p>
    <w:p w:rsidR="00363E11" w:rsidRPr="003202E8" w:rsidRDefault="00363E11" w:rsidP="00270C05">
      <w:pPr>
        <w:spacing w:line="360" w:lineRule="auto"/>
        <w:rPr>
          <w:rFonts w:ascii="宋体" w:hAnsi="宋体"/>
        </w:rPr>
      </w:pPr>
    </w:p>
    <w:p w:rsidR="00363E11" w:rsidRPr="003202E8" w:rsidRDefault="00363E11" w:rsidP="00270C05">
      <w:pPr>
        <w:spacing w:line="360" w:lineRule="auto"/>
        <w:rPr>
          <w:rFonts w:ascii="宋体" w:hAnsi="宋体"/>
        </w:rPr>
      </w:pPr>
      <w:r w:rsidRPr="003202E8">
        <w:rPr>
          <w:rFonts w:ascii="宋体" w:hAnsi="宋体"/>
        </w:rPr>
        <w:t xml:space="preserve">      根据此函，代表宣布同意如下：</w:t>
      </w:r>
    </w:p>
    <w:p w:rsidR="00363E11" w:rsidRPr="003202E8" w:rsidRDefault="00363E11" w:rsidP="00C136E8">
      <w:pPr>
        <w:spacing w:line="360" w:lineRule="auto"/>
        <w:ind w:leftChars="350" w:left="3780" w:hangingChars="1450" w:hanging="3045"/>
        <w:rPr>
          <w:rFonts w:ascii="宋体" w:hAnsi="宋体"/>
        </w:rPr>
      </w:pPr>
      <w:r w:rsidRPr="003202E8">
        <w:rPr>
          <w:rFonts w:ascii="宋体" w:hAnsi="宋体"/>
        </w:rPr>
        <w:t>1</w:t>
      </w:r>
      <w:r w:rsidR="00C155DC" w:rsidRPr="003202E8">
        <w:rPr>
          <w:rFonts w:ascii="宋体" w:hAnsi="宋体" w:hint="eastAsia"/>
        </w:rPr>
        <w:t>、</w:t>
      </w:r>
      <w:r w:rsidRPr="003202E8">
        <w:rPr>
          <w:rFonts w:ascii="宋体" w:hAnsi="宋体"/>
        </w:rPr>
        <w:t>所附应答报价表中规定应提供和交付的货物总价为</w:t>
      </w:r>
      <w:r w:rsidR="00044F11" w:rsidRPr="003202E8">
        <w:rPr>
          <w:rFonts w:ascii="宋体" w:hAnsi="宋体" w:hint="eastAsia"/>
        </w:rPr>
        <w:t>（小写）</w:t>
      </w:r>
      <w:r w:rsidRPr="003202E8">
        <w:rPr>
          <w:rFonts w:ascii="宋体" w:hAnsi="宋体"/>
        </w:rPr>
        <w:t>，即</w:t>
      </w:r>
      <w:r w:rsidR="00044F11" w:rsidRPr="003202E8">
        <w:rPr>
          <w:rFonts w:ascii="宋体" w:hAnsi="宋体" w:hint="eastAsia"/>
        </w:rPr>
        <w:t>：</w:t>
      </w:r>
      <w:r w:rsidR="00C155DC" w:rsidRPr="003202E8">
        <w:rPr>
          <w:rFonts w:ascii="宋体" w:hAnsi="宋体" w:hint="eastAsia"/>
        </w:rPr>
        <w:t>（大写）。</w:t>
      </w:r>
    </w:p>
    <w:p w:rsidR="00363E11" w:rsidRPr="003202E8" w:rsidRDefault="00363E11" w:rsidP="00270C05">
      <w:pPr>
        <w:spacing w:line="360" w:lineRule="auto"/>
        <w:rPr>
          <w:rFonts w:ascii="宋体" w:hAnsi="宋体"/>
        </w:rPr>
      </w:pPr>
      <w:r w:rsidRPr="003202E8">
        <w:rPr>
          <w:rFonts w:ascii="宋体" w:hAnsi="宋体"/>
        </w:rPr>
        <w:t xml:space="preserve">       ２</w:t>
      </w:r>
      <w:r w:rsidR="00C155DC" w:rsidRPr="003202E8">
        <w:rPr>
          <w:rFonts w:ascii="宋体" w:hAnsi="宋体" w:hint="eastAsia"/>
        </w:rPr>
        <w:t>、</w:t>
      </w:r>
      <w:r w:rsidRPr="003202E8">
        <w:rPr>
          <w:rFonts w:ascii="宋体" w:hAnsi="宋体"/>
        </w:rPr>
        <w:t>供应商将按“</w:t>
      </w:r>
      <w:r w:rsidR="00171CD0" w:rsidRPr="003202E8">
        <w:rPr>
          <w:rFonts w:hint="eastAsia"/>
        </w:rPr>
        <w:t>招标</w:t>
      </w:r>
      <w:r w:rsidRPr="003202E8">
        <w:rPr>
          <w:rFonts w:ascii="宋体" w:hAnsi="宋体"/>
        </w:rPr>
        <w:t>文件”的规定履行合同责任和义务。</w:t>
      </w:r>
    </w:p>
    <w:p w:rsidR="00363E11" w:rsidRPr="003202E8" w:rsidRDefault="00363E11" w:rsidP="00270C05">
      <w:pPr>
        <w:spacing w:line="360" w:lineRule="auto"/>
        <w:rPr>
          <w:rFonts w:ascii="宋体" w:hAnsi="宋体"/>
        </w:rPr>
      </w:pPr>
      <w:r w:rsidRPr="003202E8">
        <w:rPr>
          <w:rFonts w:ascii="宋体" w:hAnsi="宋体"/>
        </w:rPr>
        <w:t xml:space="preserve">       ３</w:t>
      </w:r>
      <w:r w:rsidR="00C155DC" w:rsidRPr="003202E8">
        <w:rPr>
          <w:rFonts w:ascii="宋体" w:hAnsi="宋体" w:hint="eastAsia"/>
        </w:rPr>
        <w:t>、</w:t>
      </w:r>
      <w:r w:rsidRPr="003202E8">
        <w:rPr>
          <w:rFonts w:ascii="宋体" w:hAnsi="宋体"/>
        </w:rPr>
        <w:t>供应商已详细审查全部“</w:t>
      </w:r>
      <w:r w:rsidR="00171CD0" w:rsidRPr="003202E8">
        <w:rPr>
          <w:rFonts w:ascii="宋体" w:hAnsi="宋体" w:hint="eastAsia"/>
        </w:rPr>
        <w:t>招标</w:t>
      </w:r>
      <w:r w:rsidRPr="003202E8">
        <w:rPr>
          <w:rFonts w:ascii="宋体" w:hAnsi="宋体"/>
        </w:rPr>
        <w:t>文件”，包括修改文件（如有的话）以及全部参考资料和有</w:t>
      </w:r>
      <w:r w:rsidRPr="003202E8">
        <w:rPr>
          <w:rFonts w:ascii="宋体" w:hAnsi="宋体" w:hint="eastAsia"/>
        </w:rPr>
        <w:t>关附件。我们完全理解接受并</w:t>
      </w:r>
      <w:r w:rsidRPr="003202E8">
        <w:rPr>
          <w:rFonts w:ascii="宋体" w:hAnsi="宋体"/>
        </w:rPr>
        <w:t>同意放弃对这方面有不明及误解的权利。</w:t>
      </w:r>
    </w:p>
    <w:p w:rsidR="00363E11" w:rsidRPr="003202E8" w:rsidRDefault="00363E11" w:rsidP="00270C05">
      <w:pPr>
        <w:spacing w:line="360" w:lineRule="auto"/>
        <w:rPr>
          <w:rFonts w:ascii="宋体" w:hAnsi="宋体"/>
        </w:rPr>
      </w:pPr>
      <w:r w:rsidRPr="003202E8">
        <w:rPr>
          <w:rFonts w:ascii="宋体" w:hAnsi="宋体"/>
        </w:rPr>
        <w:t xml:space="preserve">       ４</w:t>
      </w:r>
      <w:r w:rsidR="00C155DC" w:rsidRPr="003202E8">
        <w:rPr>
          <w:rFonts w:ascii="宋体" w:hAnsi="宋体" w:hint="eastAsia"/>
        </w:rPr>
        <w:t>、</w:t>
      </w:r>
      <w:r w:rsidRPr="003202E8">
        <w:rPr>
          <w:rFonts w:ascii="宋体" w:hAnsi="宋体"/>
        </w:rPr>
        <w:t>其应答自开启</w:t>
      </w:r>
      <w:r w:rsidR="00C55EBB" w:rsidRPr="003202E8">
        <w:rPr>
          <w:rFonts w:ascii="宋体" w:hAnsi="宋体" w:hint="eastAsia"/>
        </w:rPr>
        <w:t>采购</w:t>
      </w:r>
      <w:r w:rsidRPr="003202E8">
        <w:rPr>
          <w:rFonts w:ascii="宋体" w:hAnsi="宋体"/>
        </w:rPr>
        <w:t>文件之日起有效期为30个工作日。</w:t>
      </w:r>
    </w:p>
    <w:p w:rsidR="00363E11" w:rsidRPr="003202E8" w:rsidRDefault="00363E11" w:rsidP="00270C05">
      <w:pPr>
        <w:spacing w:line="360" w:lineRule="auto"/>
        <w:rPr>
          <w:rFonts w:ascii="宋体" w:hAnsi="宋体"/>
        </w:rPr>
      </w:pPr>
      <w:r w:rsidRPr="003202E8">
        <w:rPr>
          <w:rFonts w:ascii="宋体" w:hAnsi="宋体"/>
        </w:rPr>
        <w:t xml:space="preserve">       ５</w:t>
      </w:r>
      <w:r w:rsidR="00C155DC" w:rsidRPr="003202E8">
        <w:rPr>
          <w:rFonts w:ascii="宋体" w:hAnsi="宋体" w:hint="eastAsia"/>
        </w:rPr>
        <w:t>、</w:t>
      </w:r>
      <w:r w:rsidRPr="003202E8">
        <w:rPr>
          <w:rFonts w:ascii="宋体" w:hAnsi="宋体"/>
        </w:rPr>
        <w:t>供应商同意提供，按照贵方要求与应答有关的一切数据或</w:t>
      </w:r>
      <w:r w:rsidRPr="003202E8">
        <w:rPr>
          <w:rFonts w:ascii="宋体" w:hAnsi="宋体" w:hint="eastAsia"/>
        </w:rPr>
        <w:t>资料，并理解贵方不一定接受最低价的应答。</w:t>
      </w:r>
    </w:p>
    <w:p w:rsidR="00363E11" w:rsidRPr="003202E8" w:rsidRDefault="00CB70B5" w:rsidP="00270C05">
      <w:pPr>
        <w:spacing w:line="360" w:lineRule="auto"/>
        <w:rPr>
          <w:rFonts w:ascii="宋体" w:hAnsi="宋体"/>
        </w:rPr>
      </w:pPr>
      <w:r w:rsidRPr="003202E8">
        <w:rPr>
          <w:rFonts w:ascii="宋体" w:hAnsi="宋体" w:hint="eastAsia"/>
        </w:rPr>
        <w:t>6</w:t>
      </w:r>
      <w:r w:rsidR="00C155DC" w:rsidRPr="003202E8">
        <w:rPr>
          <w:rFonts w:ascii="宋体" w:hAnsi="宋体" w:hint="eastAsia"/>
        </w:rPr>
        <w:t>、</w:t>
      </w:r>
      <w:r w:rsidR="00363E11" w:rsidRPr="003202E8">
        <w:rPr>
          <w:rFonts w:ascii="宋体" w:hAnsi="宋体"/>
        </w:rPr>
        <w:t>供应商自应遵照谈判须知及有关法令规定，绝无作弊垄断或借用证照、围标等不法事</w:t>
      </w:r>
      <w:r w:rsidRPr="003202E8">
        <w:rPr>
          <w:rFonts w:ascii="宋体" w:hAnsi="宋体"/>
        </w:rPr>
        <w:t>情</w:t>
      </w:r>
      <w:r w:rsidR="00363E11" w:rsidRPr="003202E8">
        <w:rPr>
          <w:rFonts w:ascii="宋体" w:hAnsi="宋体"/>
        </w:rPr>
        <w:t>，倘有</w:t>
      </w:r>
      <w:r w:rsidR="00363E11" w:rsidRPr="003202E8">
        <w:rPr>
          <w:rFonts w:ascii="宋体" w:hAnsi="宋体" w:hint="eastAsia"/>
        </w:rPr>
        <w:t>违反规定致辞被取消资格时，愿放弃所有与项目有关的权利，绝无异议。</w:t>
      </w:r>
    </w:p>
    <w:p w:rsidR="00363E11" w:rsidRPr="003202E8" w:rsidRDefault="00CB70B5" w:rsidP="00270C05">
      <w:pPr>
        <w:spacing w:line="360" w:lineRule="auto"/>
        <w:rPr>
          <w:rFonts w:ascii="宋体" w:hAnsi="宋体"/>
        </w:rPr>
      </w:pPr>
      <w:r w:rsidRPr="003202E8">
        <w:rPr>
          <w:rFonts w:ascii="宋体" w:hAnsi="宋体" w:hint="eastAsia"/>
        </w:rPr>
        <w:t>7</w:t>
      </w:r>
      <w:r w:rsidR="00C155DC" w:rsidRPr="003202E8">
        <w:rPr>
          <w:rFonts w:ascii="宋体" w:hAnsi="宋体" w:hint="eastAsia"/>
        </w:rPr>
        <w:t>、</w:t>
      </w:r>
      <w:r w:rsidR="00363E11" w:rsidRPr="003202E8">
        <w:rPr>
          <w:rFonts w:ascii="宋体" w:hAnsi="宋体"/>
        </w:rPr>
        <w:t>所提出之有关货物样式、服务计划和相关设想，无论是否中选，均同意采购单位可对其修改并选择引用作为充实本项目之内涵，本供应商绝无异议。</w:t>
      </w:r>
    </w:p>
    <w:p w:rsidR="00363E11" w:rsidRPr="003202E8" w:rsidRDefault="00363E11" w:rsidP="00270C05">
      <w:pPr>
        <w:spacing w:line="360" w:lineRule="auto"/>
        <w:rPr>
          <w:rFonts w:ascii="宋体" w:hAnsi="宋体"/>
        </w:rPr>
      </w:pPr>
      <w:r w:rsidRPr="003202E8">
        <w:rPr>
          <w:rFonts w:ascii="宋体" w:hAnsi="宋体"/>
        </w:rPr>
        <w:lastRenderedPageBreak/>
        <w:t xml:space="preserve">         与本应答有关的一切正式往来通讯请寄：</w:t>
      </w:r>
    </w:p>
    <w:p w:rsidR="00363E11" w:rsidRPr="003202E8" w:rsidRDefault="00363E11" w:rsidP="00270C05">
      <w:pPr>
        <w:spacing w:line="360" w:lineRule="auto"/>
        <w:rPr>
          <w:rFonts w:ascii="宋体" w:hAnsi="宋体"/>
        </w:rPr>
      </w:pPr>
      <w:r w:rsidRPr="003202E8">
        <w:rPr>
          <w:rFonts w:ascii="宋体" w:hAnsi="宋体"/>
        </w:rPr>
        <w:t xml:space="preserve">            地址：              邮编：           </w:t>
      </w:r>
    </w:p>
    <w:p w:rsidR="00363E11" w:rsidRPr="003202E8" w:rsidRDefault="00363E11" w:rsidP="00270C05">
      <w:pPr>
        <w:spacing w:line="360" w:lineRule="auto"/>
        <w:rPr>
          <w:rFonts w:ascii="宋体" w:hAnsi="宋体"/>
        </w:rPr>
      </w:pPr>
      <w:r w:rsidRPr="003202E8">
        <w:rPr>
          <w:rFonts w:ascii="宋体" w:hAnsi="宋体"/>
        </w:rPr>
        <w:t xml:space="preserve">            电话：              传真：             </w:t>
      </w:r>
    </w:p>
    <w:p w:rsidR="00363E11" w:rsidRPr="003202E8" w:rsidRDefault="00363E11" w:rsidP="00270C05">
      <w:pPr>
        <w:spacing w:line="360" w:lineRule="auto"/>
        <w:rPr>
          <w:rFonts w:ascii="宋体" w:hAnsi="宋体"/>
        </w:rPr>
      </w:pPr>
      <w:r w:rsidRPr="003202E8">
        <w:rPr>
          <w:rFonts w:ascii="宋体" w:hAnsi="宋体"/>
        </w:rPr>
        <w:t xml:space="preserve">            供应商代表姓名、职务：            </w:t>
      </w:r>
    </w:p>
    <w:p w:rsidR="00363E11" w:rsidRPr="003202E8" w:rsidRDefault="00363E11" w:rsidP="00270C05">
      <w:pPr>
        <w:spacing w:line="360" w:lineRule="auto"/>
        <w:rPr>
          <w:rFonts w:ascii="宋体" w:hAnsi="宋体"/>
        </w:rPr>
      </w:pPr>
      <w:r w:rsidRPr="003202E8">
        <w:rPr>
          <w:rFonts w:ascii="宋体" w:hAnsi="宋体"/>
        </w:rPr>
        <w:t xml:space="preserve">            供应商名称：                （公章）：                      </w:t>
      </w:r>
    </w:p>
    <w:p w:rsidR="00363E11" w:rsidRPr="003202E8" w:rsidRDefault="00363E11" w:rsidP="00270C05">
      <w:pPr>
        <w:spacing w:line="360" w:lineRule="auto"/>
        <w:rPr>
          <w:rFonts w:ascii="宋体" w:hAnsi="宋体"/>
        </w:rPr>
      </w:pPr>
      <w:r w:rsidRPr="003202E8">
        <w:rPr>
          <w:rFonts w:ascii="宋体" w:hAnsi="宋体"/>
        </w:rPr>
        <w:t xml:space="preserve">            日期：      年     月     日   </w:t>
      </w:r>
    </w:p>
    <w:p w:rsidR="00363E11" w:rsidRPr="003202E8" w:rsidRDefault="00363E11" w:rsidP="00270C05">
      <w:pPr>
        <w:spacing w:line="360" w:lineRule="auto"/>
        <w:rPr>
          <w:rFonts w:ascii="宋体" w:hAnsi="宋体"/>
          <w:sz w:val="28"/>
        </w:rPr>
        <w:sectPr w:rsidR="00363E11" w:rsidRPr="003202E8" w:rsidSect="00F911E8">
          <w:headerReference w:type="default" r:id="rId7"/>
          <w:footerReference w:type="even" r:id="rId8"/>
          <w:footerReference w:type="default" r:id="rId9"/>
          <w:headerReference w:type="first" r:id="rId10"/>
          <w:pgSz w:w="11907" w:h="16840" w:code="9"/>
          <w:pgMar w:top="1246" w:right="1287" w:bottom="1091" w:left="1440" w:header="851" w:footer="992" w:gutter="0"/>
          <w:pgNumType w:start="0"/>
          <w:cols w:space="425"/>
          <w:titlePg/>
          <w:docGrid w:linePitch="462"/>
        </w:sectPr>
      </w:pPr>
      <w:r w:rsidRPr="003202E8">
        <w:rPr>
          <w:rFonts w:ascii="宋体" w:hAnsi="宋体"/>
        </w:rPr>
        <w:t xml:space="preserve">            授权代表：</w:t>
      </w:r>
      <w:bookmarkEnd w:id="9"/>
    </w:p>
    <w:p w:rsidR="0027764E" w:rsidRPr="003202E8" w:rsidRDefault="0027764E" w:rsidP="00270C05">
      <w:pPr>
        <w:spacing w:line="360" w:lineRule="auto"/>
      </w:pPr>
    </w:p>
    <w:p w:rsidR="00363E11" w:rsidRPr="003202E8" w:rsidRDefault="005D3FD0" w:rsidP="00270C05">
      <w:pPr>
        <w:pStyle w:val="2"/>
        <w:spacing w:line="360" w:lineRule="auto"/>
        <w:rPr>
          <w:kern w:val="2"/>
          <w:sz w:val="28"/>
          <w:szCs w:val="28"/>
        </w:rPr>
      </w:pPr>
      <w:bookmarkStart w:id="10" w:name="bt报价一览表"/>
      <w:bookmarkEnd w:id="10"/>
      <w:r w:rsidRPr="003202E8">
        <w:rPr>
          <w:rFonts w:hint="eastAsia"/>
          <w:kern w:val="2"/>
          <w:sz w:val="28"/>
          <w:szCs w:val="28"/>
        </w:rPr>
        <w:t xml:space="preserve">2.2 </w:t>
      </w:r>
      <w:r w:rsidR="00E95362" w:rsidRPr="003202E8">
        <w:rPr>
          <w:rFonts w:hint="eastAsia"/>
          <w:kern w:val="2"/>
          <w:sz w:val="28"/>
          <w:szCs w:val="28"/>
        </w:rPr>
        <w:t>开标</w:t>
      </w:r>
      <w:r w:rsidR="00363E11" w:rsidRPr="003202E8">
        <w:rPr>
          <w:rFonts w:hint="eastAsia"/>
          <w:kern w:val="2"/>
          <w:sz w:val="28"/>
          <w:szCs w:val="28"/>
        </w:rPr>
        <w:t>一览表</w:t>
      </w:r>
    </w:p>
    <w:p w:rsidR="00AB7E8C" w:rsidRPr="003202E8" w:rsidRDefault="00363E11" w:rsidP="00270C05">
      <w:pPr>
        <w:spacing w:line="360" w:lineRule="auto"/>
        <w:rPr>
          <w:rFonts w:ascii="宋体" w:hAnsi="宋体"/>
          <w:sz w:val="28"/>
          <w:u w:val="single"/>
        </w:rPr>
      </w:pPr>
      <w:r w:rsidRPr="003202E8">
        <w:rPr>
          <w:rFonts w:ascii="宋体" w:hAnsi="宋体" w:hint="eastAsia"/>
          <w:sz w:val="28"/>
        </w:rPr>
        <w:t>供应商名称</w:t>
      </w:r>
      <w:r w:rsidR="005F18AF">
        <w:rPr>
          <w:rFonts w:ascii="宋体" w:hAnsi="宋体" w:hint="eastAsia"/>
          <w:sz w:val="28"/>
        </w:rPr>
        <w:t xml:space="preserve"> </w:t>
      </w:r>
      <w:r w:rsidR="005F18AF">
        <w:rPr>
          <w:rFonts w:ascii="宋体" w:hAnsi="宋体"/>
          <w:sz w:val="28"/>
        </w:rPr>
        <w:t xml:space="preserve"> </w:t>
      </w:r>
      <w:r w:rsidR="0036106B" w:rsidRPr="003202E8">
        <w:rPr>
          <w:rFonts w:ascii="宋体" w:hAnsi="宋体" w:hint="eastAsia"/>
          <w:sz w:val="28"/>
        </w:rPr>
        <w:t>招标</w:t>
      </w:r>
      <w:r w:rsidRPr="003202E8">
        <w:rPr>
          <w:rFonts w:ascii="宋体" w:hAnsi="宋体" w:hint="eastAsia"/>
          <w:sz w:val="28"/>
        </w:rPr>
        <w:t>编号</w:t>
      </w:r>
    </w:p>
    <w:p w:rsidR="005378D8" w:rsidRPr="003202E8" w:rsidRDefault="005378D8" w:rsidP="00270C05">
      <w:pPr>
        <w:spacing w:line="360" w:lineRule="auto"/>
        <w:rPr>
          <w:rFonts w:ascii="宋体" w:hAnsi="宋体"/>
          <w:sz w:val="28"/>
          <w:u w:val="single"/>
        </w:rPr>
      </w:pP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1287"/>
        <w:gridCol w:w="2615"/>
        <w:gridCol w:w="1411"/>
        <w:gridCol w:w="1260"/>
      </w:tblGrid>
      <w:tr w:rsidR="0094382E" w:rsidRPr="003202E8">
        <w:trPr>
          <w:cantSplit/>
          <w:jc w:val="center"/>
        </w:trPr>
        <w:tc>
          <w:tcPr>
            <w:tcW w:w="2038"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sidRPr="003202E8">
              <w:rPr>
                <w:rFonts w:ascii="宋体" w:hAnsi="宋体" w:hint="eastAsia"/>
                <w:sz w:val="24"/>
              </w:rPr>
              <w:t>项目名称</w:t>
            </w:r>
          </w:p>
        </w:tc>
        <w:tc>
          <w:tcPr>
            <w:tcW w:w="1287"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sidRPr="003202E8">
              <w:rPr>
                <w:rFonts w:ascii="宋体" w:hAnsi="宋体" w:hint="eastAsia"/>
                <w:sz w:val="24"/>
              </w:rPr>
              <w:t>采购数量</w:t>
            </w:r>
          </w:p>
        </w:tc>
        <w:tc>
          <w:tcPr>
            <w:tcW w:w="2615" w:type="dxa"/>
            <w:vAlign w:val="center"/>
          </w:tcPr>
          <w:p w:rsidR="0094382E" w:rsidRPr="003202E8" w:rsidRDefault="0094382E" w:rsidP="0094382E">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sidRPr="003202E8">
              <w:rPr>
                <w:rFonts w:ascii="宋体" w:hAnsi="宋体" w:hint="eastAsia"/>
                <w:sz w:val="24"/>
              </w:rPr>
              <w:t>投标报价（元）</w:t>
            </w:r>
          </w:p>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b/>
                <w:sz w:val="24"/>
              </w:rPr>
            </w:pPr>
            <w:r w:rsidRPr="003202E8">
              <w:rPr>
                <w:rFonts w:ascii="宋体" w:hAnsi="宋体" w:hint="eastAsia"/>
                <w:b/>
                <w:sz w:val="24"/>
              </w:rPr>
              <w:t>大小写</w:t>
            </w:r>
          </w:p>
        </w:tc>
        <w:tc>
          <w:tcPr>
            <w:tcW w:w="1411"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sidRPr="003202E8">
              <w:rPr>
                <w:rFonts w:ascii="宋体" w:hAnsi="宋体" w:hint="eastAsia"/>
                <w:sz w:val="24"/>
              </w:rPr>
              <w:t>交货期</w:t>
            </w:r>
          </w:p>
        </w:tc>
        <w:tc>
          <w:tcPr>
            <w:tcW w:w="1260"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sidRPr="003202E8">
              <w:rPr>
                <w:rFonts w:ascii="宋体" w:hAnsi="宋体" w:hint="eastAsia"/>
                <w:sz w:val="24"/>
              </w:rPr>
              <w:t>备注</w:t>
            </w:r>
          </w:p>
        </w:tc>
      </w:tr>
      <w:tr w:rsidR="0094382E" w:rsidRPr="003202E8">
        <w:trPr>
          <w:cantSplit/>
          <w:trHeight w:val="2016"/>
          <w:jc w:val="center"/>
        </w:trPr>
        <w:tc>
          <w:tcPr>
            <w:tcW w:w="2038"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287"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2615"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411"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260" w:type="dxa"/>
            <w:vAlign w:val="center"/>
          </w:tcPr>
          <w:p w:rsidR="0094382E" w:rsidRPr="003202E8" w:rsidRDefault="0094382E" w:rsidP="00270C05">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rsidR="00363E11" w:rsidRPr="003202E8" w:rsidRDefault="00363E11" w:rsidP="00270C05">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sidRPr="003202E8">
        <w:rPr>
          <w:sz w:val="24"/>
        </w:rPr>
        <w:tab/>
      </w:r>
      <w:r w:rsidRPr="003202E8">
        <w:rPr>
          <w:sz w:val="24"/>
        </w:rPr>
        <w:tab/>
      </w:r>
      <w:r w:rsidRPr="003202E8">
        <w:rPr>
          <w:sz w:val="24"/>
        </w:rPr>
        <w:tab/>
      </w:r>
      <w:r w:rsidRPr="003202E8">
        <w:rPr>
          <w:sz w:val="24"/>
        </w:rPr>
        <w:tab/>
      </w:r>
      <w:r w:rsidRPr="003202E8">
        <w:rPr>
          <w:sz w:val="24"/>
        </w:rPr>
        <w:tab/>
      </w:r>
      <w:r w:rsidRPr="003202E8">
        <w:rPr>
          <w:sz w:val="24"/>
        </w:rPr>
        <w:tab/>
      </w:r>
      <w:r w:rsidRPr="003202E8">
        <w:rPr>
          <w:sz w:val="24"/>
        </w:rPr>
        <w:tab/>
      </w:r>
      <w:r w:rsidRPr="003202E8">
        <w:rPr>
          <w:sz w:val="24"/>
        </w:rPr>
        <w:tab/>
      </w:r>
    </w:p>
    <w:p w:rsidR="00A27504" w:rsidRPr="003202E8" w:rsidRDefault="00A27504" w:rsidP="00AF19FE">
      <w:pPr>
        <w:tabs>
          <w:tab w:val="left" w:pos="654"/>
          <w:tab w:val="left" w:pos="1734"/>
          <w:tab w:val="left" w:pos="2814"/>
          <w:tab w:val="left" w:pos="3894"/>
          <w:tab w:val="left" w:pos="5334"/>
          <w:tab w:val="left" w:pos="6414"/>
          <w:tab w:val="left" w:pos="7254"/>
          <w:tab w:val="left" w:pos="8574"/>
          <w:tab w:val="left" w:pos="9654"/>
        </w:tabs>
        <w:spacing w:beforeLines="25" w:before="60" w:line="360" w:lineRule="auto"/>
        <w:ind w:leftChars="200" w:left="840" w:hangingChars="200" w:hanging="420"/>
        <w:rPr>
          <w:rFonts w:ascii="宋体" w:hAnsi="宋体"/>
          <w:szCs w:val="21"/>
        </w:rPr>
      </w:pPr>
      <w:r w:rsidRPr="003202E8">
        <w:rPr>
          <w:rFonts w:ascii="宋体" w:hAnsi="宋体" w:hint="eastAsia"/>
          <w:szCs w:val="21"/>
        </w:rPr>
        <w:t xml:space="preserve">注： </w:t>
      </w:r>
    </w:p>
    <w:p w:rsidR="00123841" w:rsidRPr="003202E8" w:rsidRDefault="00513E49" w:rsidP="00AF19FE">
      <w:pPr>
        <w:spacing w:beforeLines="25" w:before="60" w:line="360" w:lineRule="auto"/>
        <w:ind w:leftChars="146" w:left="307" w:firstLineChars="49" w:firstLine="103"/>
        <w:rPr>
          <w:rFonts w:ascii="宋体" w:hAnsi="宋体"/>
          <w:b/>
          <w:szCs w:val="21"/>
        </w:rPr>
      </w:pPr>
      <w:r w:rsidRPr="003202E8">
        <w:rPr>
          <w:rFonts w:ascii="宋体" w:hAnsi="宋体" w:hint="eastAsia"/>
          <w:b/>
          <w:szCs w:val="21"/>
        </w:rPr>
        <w:t>1</w:t>
      </w:r>
      <w:r w:rsidR="00123841" w:rsidRPr="003202E8">
        <w:rPr>
          <w:rFonts w:ascii="宋体" w:hAnsi="宋体" w:hint="eastAsia"/>
          <w:b/>
          <w:szCs w:val="21"/>
        </w:rPr>
        <w:t>、超过本项目预算将导致废标。</w:t>
      </w:r>
    </w:p>
    <w:p w:rsidR="00A27504" w:rsidRPr="003202E8" w:rsidRDefault="00513E49" w:rsidP="00AF19FE">
      <w:pPr>
        <w:spacing w:beforeLines="25" w:before="60" w:line="360" w:lineRule="auto"/>
        <w:ind w:firstLineChars="200" w:firstLine="420"/>
        <w:rPr>
          <w:szCs w:val="21"/>
        </w:rPr>
      </w:pPr>
      <w:r w:rsidRPr="003202E8">
        <w:rPr>
          <w:rFonts w:ascii="宋体" w:hAnsi="宋体" w:hint="eastAsia"/>
          <w:szCs w:val="21"/>
        </w:rPr>
        <w:t>2</w:t>
      </w:r>
      <w:r w:rsidR="003F6E92" w:rsidRPr="003202E8">
        <w:rPr>
          <w:rFonts w:ascii="宋体" w:hAnsi="宋体" w:hint="eastAsia"/>
          <w:szCs w:val="21"/>
        </w:rPr>
        <w:t>、</w:t>
      </w:r>
      <w:r w:rsidR="003F6E92" w:rsidRPr="003202E8">
        <w:rPr>
          <w:rFonts w:hint="eastAsia"/>
          <w:szCs w:val="21"/>
        </w:rPr>
        <w:t>投标报价为包干价，应包含设备的价款、包装、运输、装卸、安装、调试、技术指导、培训、咨询、服务、保险、税费、检测、验收合格交付使用之前以及技术和售后服务等其他各项有关费用。</w:t>
      </w:r>
    </w:p>
    <w:p w:rsidR="00A27504" w:rsidRPr="003202E8" w:rsidRDefault="00513E49" w:rsidP="00AF19FE">
      <w:pPr>
        <w:spacing w:beforeLines="25" w:before="60" w:line="360" w:lineRule="auto"/>
        <w:ind w:firstLineChars="200" w:firstLine="420"/>
        <w:rPr>
          <w:rFonts w:ascii="宋体" w:hAnsi="宋体"/>
          <w:szCs w:val="21"/>
        </w:rPr>
      </w:pPr>
      <w:r w:rsidRPr="003202E8">
        <w:rPr>
          <w:rFonts w:ascii="宋体" w:hAnsi="宋体" w:hint="eastAsia"/>
          <w:szCs w:val="21"/>
        </w:rPr>
        <w:t>3</w:t>
      </w:r>
      <w:r w:rsidR="00A27504" w:rsidRPr="003202E8">
        <w:rPr>
          <w:rFonts w:ascii="宋体" w:hAnsi="宋体" w:hint="eastAsia"/>
          <w:szCs w:val="21"/>
        </w:rPr>
        <w:t>、</w:t>
      </w:r>
      <w:r w:rsidR="00123841" w:rsidRPr="003202E8">
        <w:rPr>
          <w:rFonts w:ascii="宋体" w:hAnsi="宋体" w:hint="eastAsia"/>
          <w:szCs w:val="21"/>
        </w:rPr>
        <w:t>投标金额大小写不一致的以大写为准。</w:t>
      </w:r>
    </w:p>
    <w:p w:rsidR="003F6E92" w:rsidRPr="003202E8" w:rsidRDefault="00513E49" w:rsidP="00AF19FE">
      <w:pPr>
        <w:spacing w:beforeLines="25" w:before="60" w:line="360" w:lineRule="auto"/>
        <w:ind w:firstLineChars="200" w:firstLine="420"/>
        <w:rPr>
          <w:rFonts w:ascii="宋体" w:hAnsi="宋体"/>
          <w:szCs w:val="21"/>
        </w:rPr>
      </w:pPr>
      <w:r w:rsidRPr="003202E8">
        <w:rPr>
          <w:rFonts w:ascii="宋体" w:hAnsi="宋体" w:hint="eastAsia"/>
          <w:szCs w:val="21"/>
        </w:rPr>
        <w:t>4</w:t>
      </w:r>
      <w:r w:rsidR="00A27504" w:rsidRPr="003202E8">
        <w:rPr>
          <w:rFonts w:ascii="宋体" w:hAnsi="宋体" w:hint="eastAsia"/>
          <w:szCs w:val="21"/>
        </w:rPr>
        <w:t>、</w:t>
      </w:r>
      <w:r w:rsidR="00123841" w:rsidRPr="003202E8">
        <w:rPr>
          <w:rFonts w:ascii="宋体" w:hAnsi="宋体" w:hint="eastAsia"/>
          <w:szCs w:val="21"/>
        </w:rPr>
        <w:t>此表应经法定代表人或授权代表人签名，并盖上公章。</w:t>
      </w:r>
    </w:p>
    <w:p w:rsidR="00A27504" w:rsidRPr="003202E8" w:rsidRDefault="00A27504" w:rsidP="00A27504">
      <w:pPr>
        <w:spacing w:line="360" w:lineRule="auto"/>
        <w:ind w:firstLineChars="200" w:firstLine="422"/>
        <w:rPr>
          <w:rFonts w:ascii="宋体" w:hAnsi="宋体"/>
          <w:b/>
          <w:szCs w:val="21"/>
        </w:rPr>
      </w:pPr>
    </w:p>
    <w:p w:rsidR="00A27504" w:rsidRPr="003202E8" w:rsidRDefault="00A27504" w:rsidP="00A27504">
      <w:pPr>
        <w:spacing w:line="360" w:lineRule="auto"/>
        <w:ind w:firstLineChars="200" w:firstLine="420"/>
        <w:rPr>
          <w:rFonts w:ascii="宋体" w:hAnsi="宋体"/>
          <w:szCs w:val="21"/>
        </w:rPr>
      </w:pPr>
    </w:p>
    <w:p w:rsidR="00A27504" w:rsidRPr="003202E8" w:rsidRDefault="00A27504" w:rsidP="00A27504">
      <w:pPr>
        <w:spacing w:line="360" w:lineRule="auto"/>
        <w:ind w:firstLineChars="200" w:firstLine="422"/>
        <w:rPr>
          <w:rFonts w:ascii="宋体" w:hAnsi="宋体"/>
          <w:b/>
          <w:szCs w:val="21"/>
        </w:rPr>
      </w:pPr>
    </w:p>
    <w:p w:rsidR="00A27504" w:rsidRPr="003202E8" w:rsidRDefault="00A27504" w:rsidP="00A80102">
      <w:pPr>
        <w:spacing w:line="360" w:lineRule="auto"/>
        <w:rPr>
          <w:rFonts w:ascii="宋体" w:hAnsi="宋体"/>
          <w:b/>
          <w:szCs w:val="21"/>
        </w:rPr>
      </w:pPr>
      <w:r w:rsidRPr="003202E8">
        <w:rPr>
          <w:rFonts w:ascii="宋体" w:hAnsi="宋体" w:hint="eastAsia"/>
          <w:b/>
          <w:szCs w:val="21"/>
        </w:rPr>
        <w:t>投标方名称（盖章）：</w:t>
      </w:r>
    </w:p>
    <w:p w:rsidR="00A27504" w:rsidRPr="003202E8" w:rsidRDefault="00A27504" w:rsidP="00A80102">
      <w:pPr>
        <w:spacing w:line="360" w:lineRule="auto"/>
        <w:rPr>
          <w:rFonts w:ascii="宋体" w:hAnsi="宋体"/>
          <w:b/>
          <w:szCs w:val="21"/>
        </w:rPr>
      </w:pPr>
      <w:r w:rsidRPr="003202E8">
        <w:rPr>
          <w:rFonts w:ascii="宋体" w:hAnsi="宋体" w:hint="eastAsia"/>
          <w:b/>
          <w:szCs w:val="21"/>
        </w:rPr>
        <w:t>法定代表人（或授权委托</w:t>
      </w:r>
      <w:r w:rsidR="00175A21" w:rsidRPr="003202E8">
        <w:rPr>
          <w:rFonts w:ascii="宋体" w:hAnsi="宋体" w:hint="eastAsia"/>
          <w:b/>
          <w:szCs w:val="21"/>
        </w:rPr>
        <w:t>代理</w:t>
      </w:r>
      <w:r w:rsidRPr="003202E8">
        <w:rPr>
          <w:rFonts w:ascii="宋体" w:hAnsi="宋体" w:hint="eastAsia"/>
          <w:b/>
          <w:szCs w:val="21"/>
        </w:rPr>
        <w:t>人）签名：</w:t>
      </w:r>
    </w:p>
    <w:p w:rsidR="002A6DB3" w:rsidRPr="003202E8" w:rsidRDefault="00A27504" w:rsidP="00A80102">
      <w:pPr>
        <w:spacing w:line="360" w:lineRule="auto"/>
        <w:rPr>
          <w:rFonts w:ascii="宋体" w:hAnsi="宋体"/>
          <w:b/>
          <w:bCs/>
          <w:sz w:val="22"/>
        </w:rPr>
        <w:sectPr w:rsidR="002A6DB3" w:rsidRPr="003202E8" w:rsidSect="002A6DB3">
          <w:pgSz w:w="11907" w:h="16840" w:code="9"/>
          <w:pgMar w:top="1797" w:right="1440" w:bottom="1797" w:left="1440" w:header="851" w:footer="992" w:gutter="0"/>
          <w:cols w:space="425"/>
          <w:docGrid w:linePitch="462"/>
        </w:sectPr>
      </w:pPr>
      <w:r w:rsidRPr="003202E8">
        <w:rPr>
          <w:rFonts w:ascii="宋体" w:hAnsi="宋体" w:hint="eastAsia"/>
          <w:b/>
          <w:szCs w:val="21"/>
        </w:rPr>
        <w:t>日   期</w:t>
      </w:r>
      <w:r w:rsidR="00E7664F" w:rsidRPr="003202E8">
        <w:rPr>
          <w:rFonts w:ascii="宋体" w:hAnsi="宋体" w:hint="eastAsia"/>
          <w:b/>
          <w:szCs w:val="21"/>
        </w:rPr>
        <w:t>：</w:t>
      </w:r>
    </w:p>
    <w:p w:rsidR="00363E11" w:rsidRPr="003202E8" w:rsidRDefault="00363E11" w:rsidP="007828EE">
      <w:pPr>
        <w:tabs>
          <w:tab w:val="left" w:pos="654"/>
          <w:tab w:val="left" w:pos="1734"/>
          <w:tab w:val="left" w:pos="2814"/>
          <w:tab w:val="left" w:pos="3894"/>
          <w:tab w:val="left" w:pos="5334"/>
          <w:tab w:val="left" w:pos="6414"/>
          <w:tab w:val="left" w:pos="7254"/>
          <w:tab w:val="left" w:pos="8574"/>
          <w:tab w:val="left" w:pos="9654"/>
        </w:tabs>
        <w:rPr>
          <w:sz w:val="28"/>
        </w:rPr>
      </w:pPr>
    </w:p>
    <w:p w:rsidR="00363E11" w:rsidRPr="003202E8" w:rsidRDefault="005D3FD0" w:rsidP="00256046">
      <w:pPr>
        <w:pStyle w:val="2"/>
        <w:spacing w:line="360" w:lineRule="auto"/>
        <w:rPr>
          <w:kern w:val="2"/>
          <w:sz w:val="28"/>
          <w:szCs w:val="28"/>
        </w:rPr>
      </w:pPr>
      <w:bookmarkStart w:id="11" w:name="bt分项价格表"/>
      <w:bookmarkEnd w:id="11"/>
      <w:r w:rsidRPr="003202E8">
        <w:rPr>
          <w:rFonts w:hint="eastAsia"/>
          <w:kern w:val="2"/>
          <w:sz w:val="28"/>
          <w:szCs w:val="28"/>
        </w:rPr>
        <w:t xml:space="preserve">2.3 </w:t>
      </w:r>
      <w:r w:rsidR="00363E11" w:rsidRPr="003202E8">
        <w:rPr>
          <w:rFonts w:hint="eastAsia"/>
          <w:kern w:val="2"/>
          <w:sz w:val="28"/>
          <w:szCs w:val="28"/>
        </w:rPr>
        <w:t>分项价格表</w:t>
      </w:r>
    </w:p>
    <w:p w:rsidR="00363E11" w:rsidRPr="003202E8" w:rsidRDefault="00363E11" w:rsidP="00270C05">
      <w:pPr>
        <w:spacing w:line="360" w:lineRule="auto"/>
        <w:rPr>
          <w:rFonts w:ascii="宋体" w:hAnsi="宋体"/>
          <w:sz w:val="24"/>
        </w:rPr>
      </w:pPr>
      <w:r w:rsidRPr="003202E8">
        <w:rPr>
          <w:rFonts w:ascii="宋体" w:hAnsi="宋体" w:hint="eastAsia"/>
          <w:sz w:val="24"/>
        </w:rPr>
        <w:t>供应商名称</w:t>
      </w:r>
      <w:r w:rsidR="00D25FB6">
        <w:rPr>
          <w:rFonts w:ascii="宋体" w:hAnsi="宋体" w:hint="eastAsia"/>
          <w:sz w:val="24"/>
        </w:rPr>
        <w:t>、</w:t>
      </w:r>
      <w:r w:rsidR="0036106B" w:rsidRPr="003202E8">
        <w:rPr>
          <w:rFonts w:ascii="宋体" w:hAnsi="宋体" w:hint="eastAsia"/>
          <w:sz w:val="24"/>
        </w:rPr>
        <w:t>招标</w:t>
      </w:r>
      <w:r w:rsidRPr="003202E8">
        <w:rPr>
          <w:rFonts w:ascii="宋体" w:hAnsi="宋体" w:hint="eastAsia"/>
          <w:sz w:val="24"/>
        </w:rPr>
        <w:t>编号</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618"/>
        <w:gridCol w:w="902"/>
        <w:gridCol w:w="1440"/>
        <w:gridCol w:w="1260"/>
        <w:gridCol w:w="900"/>
        <w:gridCol w:w="1260"/>
        <w:gridCol w:w="1273"/>
      </w:tblGrid>
      <w:tr w:rsidR="008C67AD" w:rsidRPr="003202E8">
        <w:trPr>
          <w:jc w:val="center"/>
        </w:trPr>
        <w:tc>
          <w:tcPr>
            <w:tcW w:w="707" w:type="dxa"/>
            <w:vAlign w:val="center"/>
          </w:tcPr>
          <w:p w:rsidR="008C67AD" w:rsidRPr="003202E8" w:rsidRDefault="008C67AD" w:rsidP="00270C05">
            <w:pPr>
              <w:spacing w:line="360" w:lineRule="auto"/>
              <w:jc w:val="center"/>
              <w:rPr>
                <w:sz w:val="24"/>
              </w:rPr>
            </w:pPr>
            <w:r w:rsidRPr="003202E8">
              <w:rPr>
                <w:rFonts w:ascii="宋体" w:hAnsi="宋体" w:hint="eastAsia"/>
                <w:sz w:val="24"/>
              </w:rPr>
              <w:t>序号</w:t>
            </w:r>
          </w:p>
        </w:tc>
        <w:tc>
          <w:tcPr>
            <w:tcW w:w="1618" w:type="dxa"/>
            <w:vAlign w:val="center"/>
          </w:tcPr>
          <w:p w:rsidR="008C67AD" w:rsidRPr="003202E8" w:rsidRDefault="008C67AD" w:rsidP="00270C05">
            <w:pPr>
              <w:spacing w:line="360" w:lineRule="auto"/>
              <w:jc w:val="center"/>
              <w:rPr>
                <w:sz w:val="24"/>
              </w:rPr>
            </w:pPr>
            <w:r w:rsidRPr="003202E8">
              <w:rPr>
                <w:rFonts w:ascii="宋体" w:hAnsi="宋体" w:hint="eastAsia"/>
                <w:sz w:val="24"/>
              </w:rPr>
              <w:t>货物</w:t>
            </w:r>
            <w:r w:rsidR="00D25FB6">
              <w:rPr>
                <w:rFonts w:ascii="宋体" w:hAnsi="宋体" w:hint="eastAsia"/>
                <w:sz w:val="24"/>
              </w:rPr>
              <w:t>或服务</w:t>
            </w:r>
            <w:r w:rsidRPr="003202E8">
              <w:rPr>
                <w:rFonts w:ascii="宋体" w:hAnsi="宋体" w:hint="eastAsia"/>
                <w:sz w:val="24"/>
              </w:rPr>
              <w:t>名称</w:t>
            </w:r>
          </w:p>
        </w:tc>
        <w:tc>
          <w:tcPr>
            <w:tcW w:w="902" w:type="dxa"/>
            <w:vAlign w:val="center"/>
          </w:tcPr>
          <w:p w:rsidR="008C67AD" w:rsidRPr="003202E8" w:rsidRDefault="008C67AD" w:rsidP="008C67AD">
            <w:pPr>
              <w:spacing w:line="360" w:lineRule="auto"/>
              <w:jc w:val="center"/>
              <w:rPr>
                <w:sz w:val="24"/>
              </w:rPr>
            </w:pPr>
            <w:r w:rsidRPr="003202E8">
              <w:rPr>
                <w:rFonts w:hint="eastAsia"/>
                <w:sz w:val="24"/>
              </w:rPr>
              <w:t>品牌</w:t>
            </w:r>
          </w:p>
        </w:tc>
        <w:tc>
          <w:tcPr>
            <w:tcW w:w="1440" w:type="dxa"/>
            <w:vAlign w:val="center"/>
          </w:tcPr>
          <w:p w:rsidR="008C67AD" w:rsidRPr="003202E8" w:rsidRDefault="008C67AD" w:rsidP="00270C05">
            <w:pPr>
              <w:spacing w:line="360" w:lineRule="auto"/>
              <w:jc w:val="center"/>
              <w:rPr>
                <w:sz w:val="24"/>
              </w:rPr>
            </w:pPr>
            <w:r w:rsidRPr="003202E8">
              <w:rPr>
                <w:rFonts w:ascii="宋体" w:hAnsi="宋体" w:hint="eastAsia"/>
                <w:sz w:val="24"/>
              </w:rPr>
              <w:t>型号和规格</w:t>
            </w:r>
          </w:p>
        </w:tc>
        <w:tc>
          <w:tcPr>
            <w:tcW w:w="1260" w:type="dxa"/>
            <w:vAlign w:val="center"/>
          </w:tcPr>
          <w:p w:rsidR="008C67AD" w:rsidRPr="003202E8" w:rsidRDefault="008C67AD" w:rsidP="00270C05">
            <w:pPr>
              <w:spacing w:line="360" w:lineRule="auto"/>
              <w:jc w:val="center"/>
              <w:rPr>
                <w:sz w:val="24"/>
              </w:rPr>
            </w:pPr>
          </w:p>
        </w:tc>
        <w:tc>
          <w:tcPr>
            <w:tcW w:w="900" w:type="dxa"/>
            <w:vAlign w:val="center"/>
          </w:tcPr>
          <w:p w:rsidR="008C67AD" w:rsidRPr="003202E8" w:rsidRDefault="008C67AD" w:rsidP="00270C05">
            <w:pPr>
              <w:spacing w:line="360" w:lineRule="auto"/>
              <w:jc w:val="center"/>
              <w:rPr>
                <w:sz w:val="24"/>
              </w:rPr>
            </w:pPr>
            <w:r w:rsidRPr="003202E8">
              <w:rPr>
                <w:rFonts w:ascii="宋体" w:hAnsi="宋体" w:hint="eastAsia"/>
                <w:sz w:val="24"/>
              </w:rPr>
              <w:t>数量</w:t>
            </w:r>
          </w:p>
        </w:tc>
        <w:tc>
          <w:tcPr>
            <w:tcW w:w="1260" w:type="dxa"/>
            <w:vAlign w:val="center"/>
          </w:tcPr>
          <w:p w:rsidR="008C67AD" w:rsidRPr="003202E8" w:rsidRDefault="008C67AD" w:rsidP="00270C05">
            <w:pPr>
              <w:spacing w:line="360" w:lineRule="auto"/>
              <w:jc w:val="center"/>
              <w:rPr>
                <w:rFonts w:ascii="宋体" w:hAnsi="宋体"/>
                <w:sz w:val="24"/>
              </w:rPr>
            </w:pPr>
            <w:r w:rsidRPr="003202E8">
              <w:rPr>
                <w:rFonts w:ascii="宋体" w:hAnsi="宋体" w:hint="eastAsia"/>
                <w:sz w:val="24"/>
              </w:rPr>
              <w:t>单价</w:t>
            </w:r>
          </w:p>
          <w:p w:rsidR="008C67AD" w:rsidRPr="003202E8" w:rsidRDefault="008C67AD" w:rsidP="00270C05">
            <w:pPr>
              <w:spacing w:line="360" w:lineRule="auto"/>
              <w:jc w:val="center"/>
              <w:rPr>
                <w:sz w:val="24"/>
              </w:rPr>
            </w:pPr>
            <w:r w:rsidRPr="003202E8">
              <w:rPr>
                <w:rFonts w:ascii="宋体" w:hAnsi="宋体" w:hint="eastAsia"/>
                <w:sz w:val="24"/>
              </w:rPr>
              <w:t>（元）</w:t>
            </w:r>
          </w:p>
        </w:tc>
        <w:tc>
          <w:tcPr>
            <w:tcW w:w="1273" w:type="dxa"/>
            <w:vAlign w:val="center"/>
          </w:tcPr>
          <w:p w:rsidR="008C67AD" w:rsidRPr="003202E8" w:rsidRDefault="008C67AD" w:rsidP="00270C05">
            <w:pPr>
              <w:spacing w:line="360" w:lineRule="auto"/>
              <w:jc w:val="center"/>
              <w:rPr>
                <w:rFonts w:ascii="宋体" w:hAnsi="宋体"/>
                <w:sz w:val="24"/>
              </w:rPr>
            </w:pPr>
            <w:r w:rsidRPr="003202E8">
              <w:rPr>
                <w:rFonts w:ascii="宋体" w:hAnsi="宋体" w:hint="eastAsia"/>
                <w:sz w:val="24"/>
              </w:rPr>
              <w:t>合价</w:t>
            </w:r>
          </w:p>
          <w:p w:rsidR="008C67AD" w:rsidRPr="003202E8" w:rsidRDefault="008C67AD" w:rsidP="00270C05">
            <w:pPr>
              <w:spacing w:line="360" w:lineRule="auto"/>
              <w:jc w:val="center"/>
              <w:rPr>
                <w:sz w:val="24"/>
              </w:rPr>
            </w:pPr>
            <w:r w:rsidRPr="003202E8">
              <w:rPr>
                <w:rFonts w:ascii="宋体" w:hAnsi="宋体" w:hint="eastAsia"/>
                <w:sz w:val="24"/>
              </w:rPr>
              <w:t>（元）</w:t>
            </w: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sz w:val="24"/>
              </w:rPr>
              <w:t>1</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sz w:val="24"/>
              </w:rPr>
              <w:t>2</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sz w:val="24"/>
              </w:rPr>
              <w:t>3</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sz w:val="24"/>
              </w:rPr>
              <w:t>4</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sz w:val="24"/>
              </w:rPr>
              <w:t>5</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sz w:val="24"/>
              </w:rPr>
              <w:t>6</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sz w:val="24"/>
              </w:rPr>
              <w:t>7</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hint="eastAsia"/>
                <w:sz w:val="24"/>
              </w:rPr>
              <w:t>8</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hint="eastAsia"/>
                <w:sz w:val="24"/>
              </w:rPr>
              <w:t>9</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hint="eastAsia"/>
                <w:sz w:val="24"/>
              </w:rPr>
              <w:t>10</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8C67AD" w:rsidRPr="003202E8">
        <w:trPr>
          <w:jc w:val="center"/>
        </w:trPr>
        <w:tc>
          <w:tcPr>
            <w:tcW w:w="707" w:type="dxa"/>
          </w:tcPr>
          <w:p w:rsidR="008C67AD" w:rsidRPr="003202E8" w:rsidRDefault="008C67AD" w:rsidP="00270C05">
            <w:pPr>
              <w:spacing w:line="360" w:lineRule="auto"/>
              <w:jc w:val="center"/>
              <w:rPr>
                <w:rFonts w:ascii="宋体" w:hAnsi="宋体"/>
                <w:sz w:val="24"/>
              </w:rPr>
            </w:pPr>
            <w:r w:rsidRPr="003202E8">
              <w:rPr>
                <w:rFonts w:ascii="宋体" w:hAnsi="宋体" w:hint="eastAsia"/>
                <w:sz w:val="24"/>
              </w:rPr>
              <w:t>11</w:t>
            </w:r>
          </w:p>
        </w:tc>
        <w:tc>
          <w:tcPr>
            <w:tcW w:w="1618" w:type="dxa"/>
          </w:tcPr>
          <w:p w:rsidR="008C67AD" w:rsidRPr="003202E8" w:rsidRDefault="008C67AD" w:rsidP="00270C05">
            <w:pPr>
              <w:spacing w:line="360" w:lineRule="auto"/>
              <w:jc w:val="center"/>
              <w:rPr>
                <w:sz w:val="24"/>
              </w:rPr>
            </w:pPr>
          </w:p>
        </w:tc>
        <w:tc>
          <w:tcPr>
            <w:tcW w:w="902" w:type="dxa"/>
          </w:tcPr>
          <w:p w:rsidR="008C67AD" w:rsidRPr="003202E8" w:rsidRDefault="008C67AD" w:rsidP="00270C05">
            <w:pPr>
              <w:spacing w:line="360" w:lineRule="auto"/>
              <w:jc w:val="center"/>
              <w:rPr>
                <w:sz w:val="24"/>
              </w:rPr>
            </w:pPr>
          </w:p>
        </w:tc>
        <w:tc>
          <w:tcPr>
            <w:tcW w:w="144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900" w:type="dxa"/>
          </w:tcPr>
          <w:p w:rsidR="008C67AD" w:rsidRPr="003202E8" w:rsidRDefault="008C67AD" w:rsidP="00270C05">
            <w:pPr>
              <w:spacing w:line="360" w:lineRule="auto"/>
              <w:rPr>
                <w:sz w:val="24"/>
              </w:rPr>
            </w:pPr>
          </w:p>
        </w:tc>
        <w:tc>
          <w:tcPr>
            <w:tcW w:w="1260" w:type="dxa"/>
          </w:tcPr>
          <w:p w:rsidR="008C67AD" w:rsidRPr="003202E8" w:rsidRDefault="008C67AD" w:rsidP="00270C05">
            <w:pPr>
              <w:spacing w:line="360" w:lineRule="auto"/>
              <w:rPr>
                <w:sz w:val="24"/>
              </w:rPr>
            </w:pPr>
          </w:p>
        </w:tc>
        <w:tc>
          <w:tcPr>
            <w:tcW w:w="1273" w:type="dxa"/>
          </w:tcPr>
          <w:p w:rsidR="008C67AD" w:rsidRPr="003202E8" w:rsidRDefault="008C67AD" w:rsidP="00270C05">
            <w:pPr>
              <w:spacing w:line="360" w:lineRule="auto"/>
              <w:rPr>
                <w:sz w:val="24"/>
              </w:rPr>
            </w:pPr>
          </w:p>
        </w:tc>
      </w:tr>
      <w:tr w:rsidR="003C2F96" w:rsidRPr="003202E8">
        <w:trPr>
          <w:cantSplit/>
          <w:jc w:val="center"/>
        </w:trPr>
        <w:tc>
          <w:tcPr>
            <w:tcW w:w="9360" w:type="dxa"/>
            <w:gridSpan w:val="8"/>
          </w:tcPr>
          <w:p w:rsidR="003C2F96" w:rsidRPr="003202E8" w:rsidRDefault="003C2F96" w:rsidP="00270C05">
            <w:pPr>
              <w:spacing w:line="360" w:lineRule="auto"/>
              <w:rPr>
                <w:sz w:val="24"/>
              </w:rPr>
            </w:pPr>
            <w:r w:rsidRPr="003202E8">
              <w:rPr>
                <w:rFonts w:ascii="宋体" w:hAnsi="宋体" w:hint="eastAsia"/>
                <w:sz w:val="24"/>
              </w:rPr>
              <w:t>总计：（大写）                         （小写）：</w:t>
            </w:r>
          </w:p>
        </w:tc>
      </w:tr>
    </w:tbl>
    <w:p w:rsidR="000A35AE" w:rsidRPr="003202E8" w:rsidRDefault="000A35AE" w:rsidP="000A35AE">
      <w:pPr>
        <w:spacing w:line="360" w:lineRule="auto"/>
        <w:ind w:firstLineChars="200" w:firstLine="420"/>
        <w:rPr>
          <w:rFonts w:ascii="宋体" w:hAnsi="宋体"/>
          <w:szCs w:val="21"/>
        </w:rPr>
      </w:pPr>
      <w:r w:rsidRPr="003202E8">
        <w:rPr>
          <w:rFonts w:ascii="宋体" w:hAnsi="宋体" w:hint="eastAsia"/>
          <w:szCs w:val="21"/>
        </w:rPr>
        <w:t>注：</w:t>
      </w:r>
    </w:p>
    <w:p w:rsidR="00A27504" w:rsidRPr="00D25FB6" w:rsidRDefault="00363E11" w:rsidP="00D25FB6">
      <w:pPr>
        <w:pStyle w:val="af9"/>
        <w:numPr>
          <w:ilvl w:val="0"/>
          <w:numId w:val="21"/>
        </w:numPr>
        <w:spacing w:line="360" w:lineRule="auto"/>
        <w:ind w:firstLineChars="0"/>
        <w:rPr>
          <w:rFonts w:ascii="宋体" w:hAnsi="宋体"/>
          <w:szCs w:val="21"/>
        </w:rPr>
      </w:pPr>
      <w:r w:rsidRPr="00D25FB6">
        <w:rPr>
          <w:rFonts w:ascii="宋体" w:hAnsi="宋体" w:hint="eastAsia"/>
          <w:szCs w:val="21"/>
        </w:rPr>
        <w:t>总计价应等于“</w:t>
      </w:r>
      <w:r w:rsidR="003F6E92" w:rsidRPr="00D25FB6">
        <w:rPr>
          <w:rFonts w:ascii="宋体" w:hAnsi="宋体" w:hint="eastAsia"/>
          <w:szCs w:val="21"/>
        </w:rPr>
        <w:t>开标</w:t>
      </w:r>
      <w:r w:rsidRPr="00D25FB6">
        <w:rPr>
          <w:rFonts w:ascii="宋体" w:hAnsi="宋体" w:hint="eastAsia"/>
          <w:szCs w:val="21"/>
        </w:rPr>
        <w:t>一览表”中的应答总价。</w:t>
      </w:r>
    </w:p>
    <w:p w:rsidR="00D25FB6" w:rsidRPr="00D25FB6" w:rsidRDefault="00D25FB6" w:rsidP="00D25FB6">
      <w:pPr>
        <w:pStyle w:val="af9"/>
        <w:numPr>
          <w:ilvl w:val="0"/>
          <w:numId w:val="21"/>
        </w:numPr>
        <w:spacing w:line="360" w:lineRule="auto"/>
        <w:ind w:firstLineChars="0"/>
        <w:rPr>
          <w:rFonts w:ascii="宋体" w:hAnsi="宋体"/>
          <w:szCs w:val="21"/>
        </w:rPr>
      </w:pPr>
      <w:r>
        <w:rPr>
          <w:rFonts w:ascii="宋体" w:hAnsi="宋体" w:hint="eastAsia"/>
          <w:szCs w:val="21"/>
        </w:rPr>
        <w:t>定制产品或服务请注明“定制”。</w:t>
      </w:r>
    </w:p>
    <w:p w:rsidR="000A09B3" w:rsidRPr="003202E8" w:rsidRDefault="000A09B3" w:rsidP="00256046">
      <w:pPr>
        <w:spacing w:line="360" w:lineRule="auto"/>
        <w:ind w:firstLineChars="200" w:firstLine="420"/>
        <w:rPr>
          <w:rFonts w:ascii="宋体" w:hAnsi="宋体"/>
          <w:szCs w:val="21"/>
        </w:rPr>
      </w:pPr>
    </w:p>
    <w:p w:rsidR="00A27504" w:rsidRPr="003202E8" w:rsidRDefault="00A27504" w:rsidP="00A27504">
      <w:pPr>
        <w:spacing w:line="360" w:lineRule="auto"/>
        <w:rPr>
          <w:rFonts w:ascii="宋体" w:hAnsi="宋体"/>
          <w:b/>
          <w:szCs w:val="21"/>
        </w:rPr>
      </w:pPr>
      <w:r w:rsidRPr="003202E8">
        <w:rPr>
          <w:rFonts w:ascii="宋体" w:hAnsi="宋体" w:hint="eastAsia"/>
          <w:b/>
          <w:szCs w:val="21"/>
        </w:rPr>
        <w:t>投标方名称（公章）：</w:t>
      </w:r>
    </w:p>
    <w:p w:rsidR="00A27504" w:rsidRPr="003202E8" w:rsidRDefault="00A27504" w:rsidP="00A27504">
      <w:pPr>
        <w:spacing w:line="360" w:lineRule="auto"/>
        <w:rPr>
          <w:rFonts w:ascii="宋体" w:hAnsi="宋体"/>
          <w:b/>
          <w:szCs w:val="21"/>
        </w:rPr>
      </w:pPr>
      <w:r w:rsidRPr="003202E8">
        <w:rPr>
          <w:rFonts w:ascii="宋体" w:hAnsi="宋体" w:hint="eastAsia"/>
          <w:b/>
          <w:szCs w:val="21"/>
        </w:rPr>
        <w:t>法定代表人（</w:t>
      </w:r>
      <w:r w:rsidR="00175A21" w:rsidRPr="003202E8">
        <w:rPr>
          <w:rFonts w:ascii="宋体" w:hAnsi="宋体" w:hint="eastAsia"/>
          <w:b/>
          <w:szCs w:val="21"/>
        </w:rPr>
        <w:t>或授权委托代理人</w:t>
      </w:r>
      <w:r w:rsidRPr="003202E8">
        <w:rPr>
          <w:rFonts w:ascii="宋体" w:hAnsi="宋体" w:hint="eastAsia"/>
          <w:b/>
          <w:szCs w:val="21"/>
        </w:rPr>
        <w:t>）签名：</w:t>
      </w:r>
    </w:p>
    <w:p w:rsidR="00A27504" w:rsidRPr="003202E8" w:rsidRDefault="00A27504" w:rsidP="00A27504">
      <w:pPr>
        <w:spacing w:line="360" w:lineRule="auto"/>
        <w:rPr>
          <w:rFonts w:ascii="宋体" w:hAnsi="宋体"/>
          <w:szCs w:val="21"/>
        </w:rPr>
      </w:pPr>
      <w:r w:rsidRPr="003202E8">
        <w:rPr>
          <w:rFonts w:ascii="宋体" w:hAnsi="宋体" w:hint="eastAsia"/>
          <w:b/>
          <w:szCs w:val="21"/>
        </w:rPr>
        <w:t>日期</w:t>
      </w:r>
      <w:r w:rsidR="00E7664F" w:rsidRPr="003202E8">
        <w:rPr>
          <w:rFonts w:ascii="宋体" w:hAnsi="宋体" w:hint="eastAsia"/>
          <w:b/>
          <w:szCs w:val="21"/>
        </w:rPr>
        <w:t>：</w:t>
      </w:r>
    </w:p>
    <w:p w:rsidR="00906C36" w:rsidRPr="003202E8" w:rsidRDefault="005D3FD0" w:rsidP="00175A21">
      <w:pPr>
        <w:pStyle w:val="2"/>
        <w:spacing w:line="360" w:lineRule="auto"/>
        <w:rPr>
          <w:kern w:val="2"/>
          <w:sz w:val="28"/>
          <w:szCs w:val="28"/>
        </w:rPr>
      </w:pPr>
      <w:r w:rsidRPr="003202E8">
        <w:rPr>
          <w:rFonts w:hint="eastAsia"/>
          <w:kern w:val="2"/>
          <w:sz w:val="28"/>
          <w:szCs w:val="28"/>
        </w:rPr>
        <w:lastRenderedPageBreak/>
        <w:t xml:space="preserve">2.4 </w:t>
      </w:r>
      <w:r w:rsidR="000065BE" w:rsidRPr="003202E8">
        <w:rPr>
          <w:rFonts w:hint="eastAsia"/>
          <w:kern w:val="2"/>
          <w:sz w:val="28"/>
          <w:szCs w:val="28"/>
        </w:rPr>
        <w:t>技术保障措施</w:t>
      </w:r>
    </w:p>
    <w:p w:rsidR="00E322EF" w:rsidRPr="003202E8" w:rsidRDefault="00E322EF" w:rsidP="00E322EF">
      <w:pPr>
        <w:pStyle w:val="2"/>
        <w:spacing w:line="360" w:lineRule="auto"/>
        <w:rPr>
          <w:kern w:val="2"/>
          <w:sz w:val="28"/>
          <w:szCs w:val="28"/>
        </w:rPr>
      </w:pPr>
      <w:r w:rsidRPr="003202E8">
        <w:rPr>
          <w:rFonts w:hint="eastAsia"/>
          <w:kern w:val="2"/>
          <w:sz w:val="28"/>
          <w:szCs w:val="28"/>
        </w:rPr>
        <w:t>2.5 售后服务计划</w:t>
      </w:r>
    </w:p>
    <w:p w:rsidR="00A27504" w:rsidRPr="003202E8" w:rsidRDefault="00A27504" w:rsidP="00A27504">
      <w:pPr>
        <w:spacing w:before="240" w:line="360" w:lineRule="auto"/>
        <w:rPr>
          <w:sz w:val="28"/>
        </w:rPr>
      </w:pPr>
    </w:p>
    <w:p w:rsidR="009B650C" w:rsidRPr="003202E8" w:rsidRDefault="009B650C" w:rsidP="00513E49">
      <w:pPr>
        <w:spacing w:line="360" w:lineRule="auto"/>
        <w:rPr>
          <w:sz w:val="28"/>
        </w:rPr>
        <w:sectPr w:rsidR="009B650C" w:rsidRPr="003202E8" w:rsidSect="00B2150F">
          <w:pgSz w:w="11907" w:h="16840" w:code="9"/>
          <w:pgMar w:top="1797" w:right="1440" w:bottom="1797" w:left="1440" w:header="851" w:footer="992" w:gutter="0"/>
          <w:cols w:space="425"/>
          <w:docGrid w:linePitch="462"/>
        </w:sectPr>
      </w:pPr>
    </w:p>
    <w:p w:rsidR="00363E11" w:rsidRPr="003202E8" w:rsidRDefault="005D3FD0" w:rsidP="00270C05">
      <w:pPr>
        <w:pStyle w:val="2"/>
        <w:spacing w:line="360" w:lineRule="auto"/>
        <w:rPr>
          <w:kern w:val="2"/>
          <w:sz w:val="28"/>
          <w:szCs w:val="28"/>
        </w:rPr>
      </w:pPr>
      <w:bookmarkStart w:id="12" w:name="bt技术规格偏离表"/>
      <w:bookmarkEnd w:id="12"/>
      <w:r w:rsidRPr="003202E8">
        <w:rPr>
          <w:rFonts w:hint="eastAsia"/>
          <w:kern w:val="2"/>
          <w:sz w:val="28"/>
          <w:szCs w:val="28"/>
        </w:rPr>
        <w:lastRenderedPageBreak/>
        <w:t xml:space="preserve">2.6 </w:t>
      </w:r>
      <w:r w:rsidR="00363E11" w:rsidRPr="003202E8">
        <w:rPr>
          <w:rFonts w:hint="eastAsia"/>
          <w:kern w:val="2"/>
          <w:sz w:val="28"/>
          <w:szCs w:val="28"/>
        </w:rPr>
        <w:t>技术规格偏离表</w:t>
      </w:r>
    </w:p>
    <w:p w:rsidR="00363E11" w:rsidRPr="003202E8" w:rsidRDefault="00363E11" w:rsidP="00270C05">
      <w:pPr>
        <w:spacing w:line="360" w:lineRule="auto"/>
        <w:rPr>
          <w:sz w:val="28"/>
          <w:u w:val="single"/>
        </w:rPr>
      </w:pPr>
      <w:r w:rsidRPr="003202E8">
        <w:rPr>
          <w:rFonts w:ascii="宋体" w:hAnsi="宋体" w:hint="eastAsia"/>
          <w:sz w:val="28"/>
        </w:rPr>
        <w:t>供应商名称</w:t>
      </w:r>
      <w:r w:rsidR="0036106B" w:rsidRPr="003202E8">
        <w:rPr>
          <w:rFonts w:ascii="宋体" w:hAnsi="宋体" w:hint="eastAsia"/>
          <w:sz w:val="28"/>
        </w:rPr>
        <w:t>招标</w:t>
      </w:r>
      <w:r w:rsidRPr="003202E8">
        <w:rPr>
          <w:rFonts w:ascii="宋体" w:hAnsi="宋体" w:hint="eastAsia"/>
          <w:sz w:val="28"/>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2340"/>
        <w:gridCol w:w="1980"/>
        <w:gridCol w:w="1260"/>
        <w:gridCol w:w="770"/>
      </w:tblGrid>
      <w:tr w:rsidR="00363E11" w:rsidRPr="003202E8">
        <w:trPr>
          <w:trHeight w:val="521"/>
          <w:jc w:val="center"/>
        </w:trPr>
        <w:tc>
          <w:tcPr>
            <w:tcW w:w="828" w:type="dxa"/>
          </w:tcPr>
          <w:p w:rsidR="00363E11" w:rsidRPr="003202E8" w:rsidRDefault="00EB08BA" w:rsidP="00270C05">
            <w:pPr>
              <w:spacing w:line="360" w:lineRule="auto"/>
              <w:jc w:val="center"/>
              <w:rPr>
                <w:sz w:val="24"/>
              </w:rPr>
            </w:pPr>
            <w:r w:rsidRPr="003202E8">
              <w:rPr>
                <w:rFonts w:hint="eastAsia"/>
                <w:sz w:val="24"/>
              </w:rPr>
              <w:t>序号</w:t>
            </w:r>
          </w:p>
        </w:tc>
        <w:tc>
          <w:tcPr>
            <w:tcW w:w="1260" w:type="dxa"/>
          </w:tcPr>
          <w:p w:rsidR="00363E11" w:rsidRPr="003202E8" w:rsidRDefault="00EB08BA" w:rsidP="00270C05">
            <w:pPr>
              <w:spacing w:line="360" w:lineRule="auto"/>
              <w:jc w:val="center"/>
              <w:rPr>
                <w:sz w:val="24"/>
              </w:rPr>
            </w:pPr>
            <w:r w:rsidRPr="003202E8">
              <w:rPr>
                <w:rFonts w:hint="eastAsia"/>
                <w:sz w:val="24"/>
              </w:rPr>
              <w:t>货物名称</w:t>
            </w:r>
          </w:p>
        </w:tc>
        <w:tc>
          <w:tcPr>
            <w:tcW w:w="2340" w:type="dxa"/>
          </w:tcPr>
          <w:p w:rsidR="00363E11" w:rsidRPr="003202E8" w:rsidRDefault="0036106B" w:rsidP="00270C05">
            <w:pPr>
              <w:spacing w:line="360" w:lineRule="auto"/>
              <w:jc w:val="center"/>
              <w:rPr>
                <w:sz w:val="24"/>
              </w:rPr>
            </w:pPr>
            <w:r w:rsidRPr="003202E8">
              <w:rPr>
                <w:rFonts w:hint="eastAsia"/>
                <w:sz w:val="24"/>
              </w:rPr>
              <w:t>招标</w:t>
            </w:r>
            <w:r w:rsidR="0045464B" w:rsidRPr="003202E8">
              <w:rPr>
                <w:rFonts w:hint="eastAsia"/>
                <w:sz w:val="24"/>
              </w:rPr>
              <w:t>规格</w:t>
            </w:r>
          </w:p>
        </w:tc>
        <w:tc>
          <w:tcPr>
            <w:tcW w:w="1980" w:type="dxa"/>
          </w:tcPr>
          <w:p w:rsidR="00363E11" w:rsidRPr="003202E8" w:rsidRDefault="00EB08BA" w:rsidP="00270C05">
            <w:pPr>
              <w:spacing w:line="360" w:lineRule="auto"/>
              <w:jc w:val="center"/>
              <w:rPr>
                <w:sz w:val="24"/>
              </w:rPr>
            </w:pPr>
            <w:r w:rsidRPr="003202E8">
              <w:rPr>
                <w:rFonts w:hint="eastAsia"/>
                <w:sz w:val="24"/>
              </w:rPr>
              <w:t>投标</w:t>
            </w:r>
            <w:r w:rsidR="0045464B" w:rsidRPr="003202E8">
              <w:rPr>
                <w:rFonts w:hint="eastAsia"/>
                <w:sz w:val="24"/>
              </w:rPr>
              <w:t>规格</w:t>
            </w:r>
          </w:p>
        </w:tc>
        <w:tc>
          <w:tcPr>
            <w:tcW w:w="1260" w:type="dxa"/>
          </w:tcPr>
          <w:p w:rsidR="00363E11" w:rsidRPr="003202E8" w:rsidRDefault="00363E11" w:rsidP="00270C05">
            <w:pPr>
              <w:spacing w:line="360" w:lineRule="auto"/>
              <w:jc w:val="center"/>
              <w:rPr>
                <w:sz w:val="24"/>
              </w:rPr>
            </w:pPr>
            <w:r w:rsidRPr="003202E8">
              <w:rPr>
                <w:rFonts w:hint="eastAsia"/>
                <w:sz w:val="24"/>
              </w:rPr>
              <w:t>偏离</w:t>
            </w:r>
            <w:r w:rsidR="0045464B" w:rsidRPr="003202E8">
              <w:rPr>
                <w:rFonts w:hint="eastAsia"/>
                <w:sz w:val="24"/>
              </w:rPr>
              <w:t>情况</w:t>
            </w:r>
          </w:p>
        </w:tc>
        <w:tc>
          <w:tcPr>
            <w:tcW w:w="770" w:type="dxa"/>
          </w:tcPr>
          <w:p w:rsidR="00363E11" w:rsidRPr="003202E8" w:rsidRDefault="00363E11" w:rsidP="00270C05">
            <w:pPr>
              <w:spacing w:line="360" w:lineRule="auto"/>
              <w:jc w:val="center"/>
              <w:rPr>
                <w:sz w:val="24"/>
              </w:rPr>
            </w:pPr>
            <w:r w:rsidRPr="003202E8">
              <w:rPr>
                <w:rFonts w:hint="eastAsia"/>
                <w:sz w:val="24"/>
              </w:rPr>
              <w:t>说明</w:t>
            </w:r>
          </w:p>
        </w:tc>
      </w:tr>
      <w:tr w:rsidR="00D25FB6" w:rsidRPr="003202E8">
        <w:trPr>
          <w:jc w:val="center"/>
        </w:trPr>
        <w:tc>
          <w:tcPr>
            <w:tcW w:w="828" w:type="dxa"/>
          </w:tcPr>
          <w:p w:rsidR="00D25FB6" w:rsidRPr="003202E8" w:rsidRDefault="00D25FB6" w:rsidP="00D25FB6">
            <w:pPr>
              <w:spacing w:line="360" w:lineRule="auto"/>
              <w:rPr>
                <w:sz w:val="24"/>
              </w:rPr>
            </w:pPr>
          </w:p>
        </w:tc>
        <w:tc>
          <w:tcPr>
            <w:tcW w:w="1260" w:type="dxa"/>
          </w:tcPr>
          <w:p w:rsidR="00D25FB6" w:rsidRDefault="00D25FB6" w:rsidP="00D25FB6">
            <w:r>
              <w:rPr>
                <w:rFonts w:hint="eastAsia"/>
              </w:rPr>
              <w:t>中国大学</w:t>
            </w:r>
            <w:r>
              <w:rPr>
                <w:rFonts w:hint="eastAsia"/>
              </w:rPr>
              <w:t>MOOC</w:t>
            </w:r>
            <w:r>
              <w:rPr>
                <w:rFonts w:hint="eastAsia"/>
              </w:rPr>
              <w:t>学校云平台</w:t>
            </w:r>
          </w:p>
        </w:tc>
        <w:tc>
          <w:tcPr>
            <w:tcW w:w="2340" w:type="dxa"/>
          </w:tcPr>
          <w:p w:rsidR="00D25FB6" w:rsidRDefault="00D25FB6" w:rsidP="00D25FB6">
            <w:pPr>
              <w:rPr>
                <w:b/>
                <w:bCs/>
                <w:color w:val="000000"/>
                <w:kern w:val="0"/>
                <w:sz w:val="24"/>
              </w:rPr>
            </w:pPr>
            <w:r>
              <w:rPr>
                <w:rFonts w:hint="eastAsia"/>
                <w:b/>
                <w:bCs/>
                <w:color w:val="000000"/>
                <w:kern w:val="0"/>
                <w:sz w:val="24"/>
              </w:rPr>
              <w:t>一</w:t>
            </w:r>
            <w:r>
              <w:rPr>
                <w:rFonts w:hint="eastAsia"/>
                <w:b/>
                <w:bCs/>
                <w:color w:val="000000"/>
                <w:kern w:val="0"/>
                <w:sz w:val="24"/>
              </w:rPr>
              <w:t>.</w:t>
            </w:r>
            <w:r>
              <w:rPr>
                <w:b/>
                <w:bCs/>
                <w:color w:val="000000"/>
                <w:kern w:val="0"/>
                <w:sz w:val="24"/>
              </w:rPr>
              <w:t>云架构模块</w:t>
            </w:r>
            <w:r>
              <w:rPr>
                <w:rFonts w:hint="eastAsia"/>
                <w:b/>
                <w:bCs/>
                <w:color w:val="000000"/>
                <w:kern w:val="0"/>
                <w:sz w:val="24"/>
              </w:rPr>
              <w:t>：</w:t>
            </w:r>
          </w:p>
          <w:p w:rsidR="00D25FB6" w:rsidRDefault="00D25FB6" w:rsidP="00D25FB6">
            <w:pPr>
              <w:jc w:val="left"/>
              <w:rPr>
                <w:rFonts w:ascii="宋体" w:hAnsi="宋体" w:cs="宋体"/>
                <w:color w:val="000000"/>
                <w:kern w:val="0"/>
                <w:szCs w:val="21"/>
              </w:rPr>
            </w:pPr>
            <w:r>
              <w:rPr>
                <w:rFonts w:ascii="宋体" w:hAnsi="宋体" w:cs="宋体" w:hint="eastAsia"/>
                <w:color w:val="000000"/>
                <w:kern w:val="0"/>
                <w:szCs w:val="21"/>
              </w:rPr>
              <w:t>平台采用公有云部署的解决方案，通过公有云技术将平台应用封装为SaaS应用实现全站代码公有云部署，将所有业务流程封装在云平台内部，为用户提供端到端云服务。实现基于大规模分布式集群下的智能调度，节点故障无感秒级迁移，故障恢复快，自动快照备份数据等。</w:t>
            </w:r>
            <w:r>
              <w:rPr>
                <w:rFonts w:ascii="宋体" w:hAnsi="宋体" w:cs="宋体" w:hint="eastAsia"/>
                <w:color w:val="000000"/>
                <w:kern w:val="0"/>
                <w:szCs w:val="21"/>
              </w:rPr>
              <w:br/>
              <w:t>1）慕课运行平台的质量符合以下质量标准，并质量检测报告：1、 GB/T 16260-2006《软件工程产品质量 第1部分：质量模型》；2、GB/T25000.51-2010《软件工程软件产品质量要求与评价（SquaRE）商业现货（COTS）软件产品的质量要求和测试细则》。</w:t>
            </w:r>
          </w:p>
          <w:p w:rsidR="00D25FB6" w:rsidRDefault="00D25FB6" w:rsidP="00D25FB6">
            <w:pPr>
              <w:jc w:val="left"/>
              <w:rPr>
                <w:rFonts w:ascii="宋体" w:hAnsi="宋体" w:cs="宋体"/>
                <w:color w:val="000000"/>
                <w:kern w:val="0"/>
                <w:szCs w:val="21"/>
              </w:rPr>
            </w:pPr>
            <w:r>
              <w:rPr>
                <w:rFonts w:ascii="宋体" w:hAnsi="宋体" w:cs="宋体" w:hint="eastAsia"/>
                <w:color w:val="000000"/>
                <w:kern w:val="0"/>
                <w:szCs w:val="21"/>
              </w:rPr>
              <w:t>2）平台性能要求：支持并发连接数不低于1900，单接口每秒并发响应请求数不低于450个。</w:t>
            </w:r>
          </w:p>
          <w:p w:rsidR="00D25FB6" w:rsidRDefault="00D25FB6" w:rsidP="00D25FB6">
            <w:pPr>
              <w:rPr>
                <w:color w:val="000000"/>
                <w:kern w:val="0"/>
                <w:sz w:val="24"/>
              </w:rPr>
            </w:pPr>
          </w:p>
          <w:p w:rsidR="00D25FB6" w:rsidRDefault="00D25FB6" w:rsidP="00D25FB6">
            <w:pPr>
              <w:rPr>
                <w:b/>
                <w:bCs/>
                <w:color w:val="000000"/>
                <w:kern w:val="0"/>
                <w:sz w:val="24"/>
              </w:rPr>
            </w:pPr>
            <w:r>
              <w:rPr>
                <w:rFonts w:hint="eastAsia"/>
                <w:b/>
                <w:bCs/>
                <w:color w:val="000000"/>
                <w:kern w:val="0"/>
                <w:sz w:val="24"/>
              </w:rPr>
              <w:t>二</w:t>
            </w:r>
            <w:r>
              <w:rPr>
                <w:rFonts w:hint="eastAsia"/>
                <w:b/>
                <w:bCs/>
                <w:color w:val="000000"/>
                <w:kern w:val="0"/>
                <w:sz w:val="24"/>
              </w:rPr>
              <w:t>.</w:t>
            </w:r>
            <w:r>
              <w:rPr>
                <w:rFonts w:hint="eastAsia"/>
                <w:b/>
                <w:bCs/>
                <w:color w:val="000000"/>
                <w:kern w:val="0"/>
                <w:sz w:val="24"/>
              </w:rPr>
              <w:t>线上教学模块：</w:t>
            </w:r>
          </w:p>
          <w:p w:rsidR="00D25FB6" w:rsidRDefault="00D25FB6" w:rsidP="00D25FB6">
            <w:pPr>
              <w:jc w:val="left"/>
              <w:rPr>
                <w:rFonts w:ascii="宋体" w:hAnsi="宋体" w:cs="宋体"/>
                <w:color w:val="000000"/>
                <w:kern w:val="0"/>
                <w:szCs w:val="21"/>
              </w:rPr>
            </w:pPr>
            <w:r>
              <w:rPr>
                <w:rFonts w:ascii="宋体" w:hAnsi="宋体" w:cs="宋体" w:hint="eastAsia"/>
                <w:color w:val="000000"/>
                <w:kern w:val="0"/>
                <w:szCs w:val="21"/>
              </w:rPr>
              <w:t>线上教学模块主要为用户提供四大功能，分别是：用户登录功能、课程中心功能、线上学习功能、论坛讨论功能。具体功能描述如下所述。</w:t>
            </w:r>
            <w:r>
              <w:rPr>
                <w:rFonts w:ascii="宋体" w:hAnsi="宋体" w:cs="宋体" w:hint="eastAsia"/>
                <w:color w:val="000000"/>
                <w:kern w:val="0"/>
                <w:szCs w:val="21"/>
              </w:rPr>
              <w:br/>
              <w:t>1.用户登录功能</w:t>
            </w:r>
            <w:r>
              <w:rPr>
                <w:rFonts w:ascii="宋体" w:hAnsi="宋体" w:cs="宋体" w:hint="eastAsia"/>
                <w:color w:val="000000"/>
                <w:kern w:val="0"/>
                <w:szCs w:val="21"/>
              </w:rPr>
              <w:br/>
              <w:t>1）用户登录方式：平台支持多种支持多种登录方式，含邮箱、QQ、微</w:t>
            </w:r>
            <w:r>
              <w:rPr>
                <w:rFonts w:ascii="宋体" w:hAnsi="宋体" w:cs="宋体" w:hint="eastAsia"/>
                <w:color w:val="000000"/>
                <w:kern w:val="0"/>
                <w:szCs w:val="21"/>
              </w:rPr>
              <w:lastRenderedPageBreak/>
              <w:t>博、人人网等。</w:t>
            </w:r>
            <w:r>
              <w:rPr>
                <w:rFonts w:ascii="宋体" w:hAnsi="宋体" w:cs="宋体" w:hint="eastAsia"/>
                <w:color w:val="000000"/>
                <w:kern w:val="0"/>
                <w:szCs w:val="21"/>
              </w:rPr>
              <w:br/>
              <w:t>2）统一身份认证：针对校内在籍学生，学号和密码（管理员在后台导入学号，学生在前台激活）。</w:t>
            </w:r>
            <w:r>
              <w:rPr>
                <w:rFonts w:ascii="宋体" w:hAnsi="宋体" w:cs="宋体" w:hint="eastAsia"/>
                <w:color w:val="000000"/>
                <w:kern w:val="0"/>
                <w:szCs w:val="21"/>
              </w:rPr>
              <w:br/>
              <w:t>3）密码找回：用户忘记密码时，邮箱登录用户可以通过所登录的邮箱找回密码。</w:t>
            </w:r>
            <w:r>
              <w:rPr>
                <w:rFonts w:ascii="宋体" w:hAnsi="宋体" w:cs="宋体" w:hint="eastAsia"/>
                <w:color w:val="000000"/>
                <w:kern w:val="0"/>
                <w:szCs w:val="21"/>
              </w:rPr>
              <w:br/>
              <w:t>2.课程中心功能</w:t>
            </w:r>
            <w:r>
              <w:rPr>
                <w:rFonts w:ascii="宋体" w:hAnsi="宋体" w:cs="宋体" w:hint="eastAsia"/>
                <w:color w:val="000000"/>
                <w:kern w:val="0"/>
                <w:szCs w:val="21"/>
              </w:rPr>
              <w:br/>
              <w:t>1）学习的课程：用户可以查看加入的所有开课，点击开课图片可以快速进入课程主页。课程成绩发布后，可以查看成绩。</w:t>
            </w:r>
            <w:r>
              <w:rPr>
                <w:rFonts w:ascii="宋体" w:hAnsi="宋体" w:cs="宋体" w:hint="eastAsia"/>
                <w:color w:val="000000"/>
                <w:kern w:val="0"/>
                <w:szCs w:val="21"/>
              </w:rPr>
              <w:br/>
              <w:t>2）报名的课程：用户可以选择课程报名，查看报名的所有开课，并可以退出课程。</w:t>
            </w:r>
            <w:r>
              <w:rPr>
                <w:rFonts w:ascii="宋体" w:hAnsi="宋体" w:cs="宋体" w:hint="eastAsia"/>
                <w:color w:val="000000"/>
                <w:kern w:val="0"/>
                <w:szCs w:val="21"/>
              </w:rPr>
              <w:br/>
              <w:t>3）个人设置：用户可以对个人信息包含性别，年龄，头像等进行设置。</w:t>
            </w:r>
            <w:r>
              <w:rPr>
                <w:rFonts w:ascii="宋体" w:hAnsi="宋体" w:cs="宋体" w:hint="eastAsia"/>
                <w:color w:val="000000"/>
                <w:kern w:val="0"/>
                <w:szCs w:val="21"/>
              </w:rPr>
              <w:br/>
              <w:t>3.线上学习功能</w:t>
            </w:r>
            <w:r>
              <w:rPr>
                <w:rFonts w:ascii="宋体" w:hAnsi="宋体" w:cs="宋体" w:hint="eastAsia"/>
                <w:color w:val="000000"/>
                <w:kern w:val="0"/>
                <w:szCs w:val="21"/>
              </w:rPr>
              <w:br/>
              <w:t>1）学习平台主页内容</w:t>
            </w:r>
            <w:r>
              <w:rPr>
                <w:rFonts w:ascii="宋体" w:hAnsi="宋体" w:cs="宋体" w:hint="eastAsia"/>
                <w:color w:val="000000"/>
                <w:kern w:val="0"/>
                <w:szCs w:val="21"/>
              </w:rPr>
              <w:br/>
              <w:t xml:space="preserve">   学校主页，用户登录学校平台主页，可以通过各种视觉元素如本校图片、logo、简介等，知晓登录的平台是本校。</w:t>
            </w:r>
            <w:r>
              <w:rPr>
                <w:rFonts w:ascii="宋体" w:hAnsi="宋体" w:cs="宋体" w:hint="eastAsia"/>
                <w:color w:val="000000"/>
                <w:kern w:val="0"/>
                <w:szCs w:val="21"/>
              </w:rPr>
              <w:br/>
              <w:t xml:space="preserve">    本校课程聚合页，在学校平台主页，会向用户展示本校已经发布的所有课程，可供用户选课报名。</w:t>
            </w:r>
            <w:r>
              <w:rPr>
                <w:rFonts w:ascii="宋体" w:hAnsi="宋体" w:cs="宋体" w:hint="eastAsia"/>
                <w:color w:val="000000"/>
                <w:kern w:val="0"/>
                <w:szCs w:val="21"/>
              </w:rPr>
              <w:br/>
              <w:t xml:space="preserve">    教师主页，用户进入教师主页，可以查看教师的相关简介，已在平台开设的课程。并通过点击这些课程，进入这名老师的课程介绍页，从而选课报名。</w:t>
            </w:r>
            <w:r>
              <w:rPr>
                <w:rFonts w:ascii="宋体" w:hAnsi="宋体" w:cs="宋体" w:hint="eastAsia"/>
                <w:color w:val="000000"/>
                <w:kern w:val="0"/>
                <w:szCs w:val="21"/>
              </w:rPr>
              <w:br/>
              <w:t>2）学习过程设计</w:t>
            </w:r>
            <w:r>
              <w:rPr>
                <w:rFonts w:ascii="宋体" w:hAnsi="宋体" w:cs="宋体" w:hint="eastAsia"/>
                <w:color w:val="000000"/>
                <w:kern w:val="0"/>
                <w:szCs w:val="21"/>
              </w:rPr>
              <w:br/>
              <w:t xml:space="preserve">    选择课程，支持为学生指定选修某些课程。学生也可以自选课程，选择课程时需要确认开课学期。</w:t>
            </w:r>
          </w:p>
          <w:p w:rsidR="00D25FB6" w:rsidRDefault="00D25FB6" w:rsidP="00D25FB6">
            <w:pPr>
              <w:jc w:val="left"/>
              <w:rPr>
                <w:rFonts w:ascii="宋体" w:hAnsi="宋体" w:cs="宋体"/>
                <w:color w:val="000000"/>
                <w:kern w:val="0"/>
                <w:szCs w:val="21"/>
              </w:rPr>
            </w:pPr>
            <w:r>
              <w:rPr>
                <w:rFonts w:ascii="宋体" w:hAnsi="宋体" w:cs="宋体" w:hint="eastAsia"/>
                <w:color w:val="000000"/>
                <w:kern w:val="0"/>
                <w:szCs w:val="21"/>
              </w:rPr>
              <w:t>课程主页，进入课程主</w:t>
            </w:r>
            <w:r>
              <w:rPr>
                <w:rFonts w:ascii="宋体" w:hAnsi="宋体" w:cs="宋体" w:hint="eastAsia"/>
                <w:color w:val="000000"/>
                <w:kern w:val="0"/>
                <w:szCs w:val="21"/>
              </w:rPr>
              <w:lastRenderedPageBreak/>
              <w:t>页，可以查看课程公告、测验与作业、发布章节信息、课程讨论以及考试内容等。</w:t>
            </w:r>
            <w:r>
              <w:rPr>
                <w:rFonts w:ascii="宋体" w:hAnsi="宋体" w:cs="宋体" w:hint="eastAsia"/>
                <w:color w:val="000000"/>
                <w:kern w:val="0"/>
                <w:szCs w:val="21"/>
              </w:rPr>
              <w:br/>
              <w:t xml:space="preserve">    课程学习，用户登陆后选择相应课程即可进入学习，课程学习内容以视频、文档、讨论、测验与作业等形式呈现，可全屏以及暂停，系统自动记录学员每一视频的学习时长，并将其作为统计的指标之一。支持在教学视频的任意时间点加入驻点测验，测验题包括单选题、多选题、填空题，判断题。</w:t>
            </w:r>
            <w:r>
              <w:rPr>
                <w:rFonts w:ascii="宋体" w:hAnsi="宋体" w:cs="宋体" w:hint="eastAsia"/>
                <w:color w:val="000000"/>
                <w:kern w:val="0"/>
                <w:szCs w:val="21"/>
              </w:rPr>
              <w:br/>
              <w:t xml:space="preserve">    主题讨论，教师在课程内容中添加主题讨论，学生可以进行回复。讨论支持根据回复最多，回复时间，被赞最多进行排序。</w:t>
            </w:r>
            <w:r>
              <w:rPr>
                <w:rFonts w:ascii="宋体" w:hAnsi="宋体" w:cs="宋体" w:hint="eastAsia"/>
                <w:color w:val="000000"/>
                <w:kern w:val="0"/>
                <w:szCs w:val="21"/>
              </w:rPr>
              <w:br/>
            </w:r>
            <w:r>
              <w:rPr>
                <w:color w:val="000000"/>
                <w:kern w:val="0"/>
                <w:sz w:val="24"/>
              </w:rPr>
              <w:t xml:space="preserve">    </w:t>
            </w:r>
            <w:r w:rsidRPr="0088388E">
              <w:rPr>
                <w:rFonts w:ascii="宋体" w:hAnsi="宋体" w:cs="宋体"/>
                <w:color w:val="000000"/>
                <w:kern w:val="0"/>
                <w:szCs w:val="21"/>
              </w:rPr>
              <w:t>课</w:t>
            </w:r>
            <w:r>
              <w:rPr>
                <w:rFonts w:ascii="宋体" w:hAnsi="宋体" w:cs="宋体" w:hint="eastAsia"/>
                <w:color w:val="000000"/>
                <w:kern w:val="0"/>
                <w:szCs w:val="21"/>
              </w:rPr>
              <w:t>程讲义，课程讲义是辅助学生学习的一种资源，能够更加细化视频与知识的定位，通过线上的方式学生可以通过讲义下载进行浏览学习。</w:t>
            </w:r>
            <w:r>
              <w:rPr>
                <w:rFonts w:ascii="宋体" w:hAnsi="宋体" w:cs="宋体" w:hint="eastAsia"/>
                <w:color w:val="000000"/>
                <w:kern w:val="0"/>
                <w:szCs w:val="21"/>
              </w:rPr>
              <w:br/>
              <w:t xml:space="preserve">    课程字幕，课程字幕辅助学生进行视频学习。在视频学习界面，支持字幕自动播放。</w:t>
            </w:r>
            <w:r>
              <w:rPr>
                <w:rFonts w:ascii="宋体" w:hAnsi="宋体" w:cs="宋体" w:hint="eastAsia"/>
                <w:color w:val="000000"/>
                <w:kern w:val="0"/>
                <w:szCs w:val="21"/>
              </w:rPr>
              <w:br/>
              <w:t xml:space="preserve">    自动判题，针对客观题，平台可以自动判题，根据事先设定的评分标准给出题目测验成绩。</w:t>
            </w:r>
            <w:r>
              <w:rPr>
                <w:rFonts w:ascii="宋体" w:hAnsi="宋体" w:cs="宋体" w:hint="eastAsia"/>
                <w:color w:val="000000"/>
                <w:kern w:val="0"/>
                <w:szCs w:val="21"/>
              </w:rPr>
              <w:br/>
            </w:r>
            <w:r>
              <w:rPr>
                <w:color w:val="000000"/>
                <w:kern w:val="0"/>
                <w:sz w:val="24"/>
              </w:rPr>
              <w:t xml:space="preserve">    </w:t>
            </w:r>
            <w:r>
              <w:rPr>
                <w:rFonts w:ascii="宋体" w:hAnsi="宋体" w:cs="宋体" w:hint="eastAsia"/>
                <w:color w:val="000000"/>
                <w:kern w:val="0"/>
                <w:szCs w:val="21"/>
              </w:rPr>
              <w:t>针对互联网、计算机等课程，可以支持添加在线编程练习题，其语言支持C、COO、GO、Haske、Java、JavaScript、ua、Pasca、PHP、Per、Python2.7、Python3.4、Ruby、She。支持通过添加测试用例等方式实现在线程序判题。</w:t>
            </w:r>
            <w:r>
              <w:rPr>
                <w:rFonts w:ascii="宋体" w:hAnsi="宋体" w:cs="宋体" w:hint="eastAsia"/>
                <w:color w:val="000000"/>
                <w:kern w:val="0"/>
                <w:szCs w:val="21"/>
              </w:rPr>
              <w:br/>
            </w:r>
            <w:r>
              <w:rPr>
                <w:rFonts w:ascii="宋体" w:hAnsi="宋体" w:cs="宋体" w:hint="eastAsia"/>
                <w:color w:val="000000"/>
                <w:kern w:val="0"/>
                <w:szCs w:val="21"/>
              </w:rPr>
              <w:lastRenderedPageBreak/>
              <w:t xml:space="preserve">    教学视频，可以根据用户需要，自主调节视频播放倍速、视频清晰度。</w:t>
            </w:r>
            <w:r>
              <w:rPr>
                <w:rFonts w:ascii="宋体" w:hAnsi="宋体" w:cs="宋体" w:hint="eastAsia"/>
                <w:color w:val="000000"/>
                <w:kern w:val="0"/>
                <w:szCs w:val="21"/>
              </w:rPr>
              <w:br/>
              <w:t xml:space="preserve">    单元测验，学习中在指定时间内按照要求完成测验。测验题型主要包含选择题、判断题。测验最终成绩评定算法（例如平均分，最高分）可以在开课课程内容制作中设置。</w:t>
            </w:r>
            <w:r>
              <w:rPr>
                <w:rFonts w:ascii="宋体" w:hAnsi="宋体" w:cs="宋体" w:hint="eastAsia"/>
                <w:color w:val="000000"/>
                <w:kern w:val="0"/>
                <w:szCs w:val="21"/>
              </w:rPr>
              <w:br/>
              <w:t xml:space="preserve">    单元作业，学习中在指定的时间内按要求完成作业，作业题型主要为简答题，并支持上传附件。根据作业批阅方式，作业可分为同学互评和教师批阅作业两种类型。同学互评的作</w:t>
            </w:r>
            <w:r>
              <w:rPr>
                <w:color w:val="000000"/>
                <w:kern w:val="0"/>
                <w:sz w:val="24"/>
              </w:rPr>
              <w:t>业，</w:t>
            </w:r>
            <w:r>
              <w:rPr>
                <w:rFonts w:ascii="宋体" w:hAnsi="宋体" w:cs="宋体" w:hint="eastAsia"/>
                <w:color w:val="000000"/>
                <w:kern w:val="0"/>
                <w:szCs w:val="21"/>
              </w:rPr>
              <w:t>提交作业后，进入在互评阶段，学生间批阅彼此作业。在成绩公布期间，看到互评成绩和评语详情。</w:t>
            </w:r>
            <w:r>
              <w:rPr>
                <w:rFonts w:ascii="宋体" w:hAnsi="宋体" w:cs="宋体" w:hint="eastAsia"/>
                <w:color w:val="000000"/>
                <w:kern w:val="0"/>
                <w:szCs w:val="21"/>
              </w:rPr>
              <w:br/>
              <w:t xml:space="preserve">    学习进度，小节中内容全部完成后，会显示标志，小节中一个内容标志完成后，内容标志会由暗变成亮。从而学生可以知晓当前课程的学习进度，以便灵活把握个人学习进度。</w:t>
            </w:r>
            <w:r>
              <w:rPr>
                <w:rFonts w:ascii="宋体" w:hAnsi="宋体" w:cs="宋体" w:hint="eastAsia"/>
                <w:color w:val="000000"/>
                <w:kern w:val="0"/>
                <w:szCs w:val="21"/>
              </w:rPr>
              <w:br/>
              <w:t>3）翻转课堂</w:t>
            </w:r>
            <w:r>
              <w:rPr>
                <w:rFonts w:ascii="宋体" w:hAnsi="宋体" w:cs="宋体" w:hint="eastAsia"/>
                <w:color w:val="000000"/>
                <w:kern w:val="0"/>
                <w:szCs w:val="21"/>
              </w:rPr>
              <w:br/>
              <w:t xml:space="preserve">    支持课程发布线下活动，学习中用户可以报名参加；支持利用平台所拥有的功能，开展翻转课堂教学，使线上线下学习有机结合：</w:t>
            </w:r>
          </w:p>
          <w:p w:rsidR="00D25FB6" w:rsidRDefault="00D25FB6" w:rsidP="00D25FB6">
            <w:pPr>
              <w:jc w:val="left"/>
              <w:rPr>
                <w:rFonts w:ascii="宋体" w:hAnsi="宋体" w:cs="宋体"/>
                <w:color w:val="000000"/>
                <w:kern w:val="0"/>
                <w:szCs w:val="21"/>
              </w:rPr>
            </w:pPr>
            <w:r>
              <w:rPr>
                <w:rFonts w:ascii="宋体" w:hAnsi="宋体" w:cs="宋体" w:hint="eastAsia"/>
                <w:color w:val="000000"/>
                <w:kern w:val="0"/>
                <w:szCs w:val="21"/>
              </w:rPr>
              <w:t>支持线上课程的发布，用户可以在平台上开展课程的学习；</w:t>
            </w:r>
            <w:r>
              <w:rPr>
                <w:rFonts w:ascii="宋体" w:hAnsi="宋体" w:cs="宋体" w:hint="eastAsia"/>
                <w:color w:val="000000"/>
                <w:kern w:val="0"/>
                <w:szCs w:val="21"/>
              </w:rPr>
              <w:br/>
              <w:t xml:space="preserve">    支持课程发布线下活动信息，学习中用户可以查看，线下报名参加活动；</w:t>
            </w:r>
            <w:r>
              <w:rPr>
                <w:rFonts w:ascii="宋体" w:hAnsi="宋体" w:cs="宋体" w:hint="eastAsia"/>
                <w:color w:val="000000"/>
                <w:kern w:val="0"/>
                <w:szCs w:val="21"/>
              </w:rPr>
              <w:br/>
              <w:t>4）论坛讨论功能</w:t>
            </w:r>
            <w:r>
              <w:rPr>
                <w:rFonts w:ascii="宋体" w:hAnsi="宋体" w:cs="宋体" w:hint="eastAsia"/>
                <w:color w:val="000000"/>
                <w:kern w:val="0"/>
                <w:szCs w:val="21"/>
              </w:rPr>
              <w:br/>
              <w:t xml:space="preserve">    每门课程拥有自己的在线论坛，分为不同的讨论版。默认讨论版</w:t>
            </w:r>
            <w:r>
              <w:rPr>
                <w:rFonts w:ascii="宋体" w:hAnsi="宋体" w:cs="宋体" w:hint="eastAsia"/>
                <w:color w:val="000000"/>
                <w:kern w:val="0"/>
                <w:szCs w:val="21"/>
              </w:rPr>
              <w:lastRenderedPageBreak/>
              <w:t>包括：</w:t>
            </w:r>
            <w:r>
              <w:rPr>
                <w:rFonts w:ascii="宋体" w:hAnsi="宋体" w:cs="宋体" w:hint="eastAsia"/>
                <w:color w:val="000000"/>
                <w:kern w:val="0"/>
                <w:szCs w:val="21"/>
              </w:rPr>
              <w:br/>
              <w:t xml:space="preserve">    课程讨论区：呈现的是在课件中作为教学内容的讨论。</w:t>
            </w:r>
            <w:r>
              <w:rPr>
                <w:rFonts w:ascii="宋体" w:hAnsi="宋体" w:cs="宋体" w:hint="eastAsia"/>
                <w:color w:val="000000"/>
                <w:kern w:val="0"/>
                <w:szCs w:val="21"/>
              </w:rPr>
              <w:br/>
              <w:t xml:space="preserve">    老师答疑区：发表关于作业、测试、课件内容希望能够得到老师回答的疑问。</w:t>
            </w:r>
            <w:r>
              <w:rPr>
                <w:rFonts w:ascii="宋体" w:hAnsi="宋体" w:cs="宋体" w:hint="eastAsia"/>
                <w:color w:val="000000"/>
                <w:kern w:val="0"/>
                <w:szCs w:val="21"/>
              </w:rPr>
              <w:br/>
              <w:t xml:space="preserve">    综合讨论区：发表任何想与大家分享的经验及想法，关于本课程、学习、工作、生活等一般性话题。</w:t>
            </w:r>
            <w:r>
              <w:rPr>
                <w:rFonts w:ascii="宋体" w:hAnsi="宋体" w:cs="宋体" w:hint="eastAsia"/>
                <w:color w:val="000000"/>
                <w:kern w:val="0"/>
                <w:szCs w:val="21"/>
              </w:rPr>
              <w:br/>
              <w:t>具有相关管理权限的教师可以自行定义其他讨论版，对版块进行关闭或者对帖子进行关闭、删除、置顶的相关管理。</w:t>
            </w:r>
            <w:r>
              <w:rPr>
                <w:rFonts w:ascii="宋体" w:hAnsi="宋体" w:cs="宋体" w:hint="eastAsia"/>
                <w:color w:val="000000"/>
                <w:kern w:val="0"/>
                <w:szCs w:val="21"/>
              </w:rPr>
              <w:br/>
              <w:t xml:space="preserve">    用户可以对论坛的帖子进行顶，踩，回复，对回复进行评论。</w:t>
            </w:r>
            <w:r>
              <w:rPr>
                <w:rFonts w:ascii="宋体" w:hAnsi="宋体" w:cs="宋体" w:hint="eastAsia"/>
                <w:color w:val="000000"/>
                <w:kern w:val="0"/>
                <w:szCs w:val="21"/>
              </w:rPr>
              <w:br/>
              <w:t>5）移动端</w:t>
            </w:r>
            <w:r>
              <w:rPr>
                <w:rFonts w:ascii="宋体" w:hAnsi="宋体" w:cs="宋体" w:hint="eastAsia"/>
                <w:color w:val="000000"/>
                <w:kern w:val="0"/>
                <w:szCs w:val="21"/>
              </w:rPr>
              <w:br/>
              <w:t xml:space="preserve">    平台提供Android和IOS的app客户端，app客户端可以适配市面上主流的移动设备。移动端学习进度与PC端保持同步，并且支持离线学习。</w:t>
            </w:r>
          </w:p>
          <w:p w:rsidR="00D25FB6" w:rsidRDefault="00D25FB6" w:rsidP="00D25FB6">
            <w:pPr>
              <w:rPr>
                <w:color w:val="000000"/>
                <w:kern w:val="0"/>
                <w:sz w:val="24"/>
              </w:rPr>
            </w:pPr>
          </w:p>
          <w:p w:rsidR="00D25FB6" w:rsidRDefault="00D25FB6" w:rsidP="00D25FB6">
            <w:pPr>
              <w:numPr>
                <w:ilvl w:val="0"/>
                <w:numId w:val="20"/>
              </w:numPr>
              <w:rPr>
                <w:b/>
                <w:bCs/>
                <w:color w:val="000000"/>
                <w:kern w:val="0"/>
                <w:sz w:val="24"/>
              </w:rPr>
            </w:pPr>
            <w:r>
              <w:rPr>
                <w:b/>
                <w:bCs/>
                <w:color w:val="000000"/>
                <w:kern w:val="0"/>
                <w:sz w:val="24"/>
              </w:rPr>
              <w:t>教学平台管理功能</w:t>
            </w:r>
          </w:p>
          <w:p w:rsidR="00D25FB6" w:rsidRDefault="00D25FB6" w:rsidP="00D25FB6">
            <w:pPr>
              <w:widowControl/>
              <w:ind w:firstLine="480"/>
              <w:rPr>
                <w:rFonts w:ascii="宋体" w:hAnsi="宋体" w:cs="宋体"/>
                <w:color w:val="000000"/>
                <w:kern w:val="0"/>
                <w:szCs w:val="21"/>
              </w:rPr>
            </w:pPr>
            <w:r>
              <w:rPr>
                <w:rFonts w:ascii="宋体" w:hAnsi="宋体" w:cs="宋体" w:hint="eastAsia"/>
                <w:color w:val="000000"/>
                <w:kern w:val="0"/>
                <w:szCs w:val="21"/>
              </w:rPr>
              <w:t>课程资源管理模块为用户提供课程创建功能、课程过程管理功能、课程结课管理功能、课程版权管理功能、课程权限管理功能等五大功能，具体功能描述如下所述。</w:t>
            </w:r>
            <w:r>
              <w:rPr>
                <w:rFonts w:ascii="宋体" w:hAnsi="宋体" w:cs="宋体" w:hint="eastAsia"/>
                <w:color w:val="000000"/>
                <w:kern w:val="0"/>
                <w:szCs w:val="21"/>
              </w:rPr>
              <w:br/>
              <w:t xml:space="preserve">    1.课程创建功能</w:t>
            </w:r>
            <w:r>
              <w:rPr>
                <w:rFonts w:ascii="宋体" w:hAnsi="宋体" w:cs="宋体" w:hint="eastAsia"/>
                <w:color w:val="000000"/>
                <w:kern w:val="0"/>
                <w:szCs w:val="21"/>
              </w:rPr>
              <w:br/>
              <w:t xml:space="preserve">    平台支持自主创建和外部引入两类方式创建一门新课程，自主创建方式即由使用方独立设计制作课程内容供本校学生学习使用；外部引入方式则由使用方选定其他学校已建设的在线开放课程，复制其课</w:t>
            </w:r>
            <w:r>
              <w:rPr>
                <w:rFonts w:ascii="宋体" w:hAnsi="宋体" w:cs="宋体" w:hint="eastAsia"/>
                <w:color w:val="000000"/>
                <w:kern w:val="0"/>
                <w:szCs w:val="21"/>
              </w:rPr>
              <w:lastRenderedPageBreak/>
              <w:t>程内容，供本校学生学习使用；使用方可创建的课程类型包括三类，具体如下：</w:t>
            </w:r>
            <w:r>
              <w:rPr>
                <w:rFonts w:ascii="宋体" w:hAnsi="宋体" w:cs="宋体" w:hint="eastAsia"/>
                <w:color w:val="000000"/>
                <w:kern w:val="0"/>
                <w:szCs w:val="21"/>
              </w:rPr>
              <w:br/>
              <w:t xml:space="preserve">    同步SPOC: 完全跟随一门正在开课的MOOC或SPOC学期，老师仅可补充内容，不能修改源课程原有内容；</w:t>
            </w:r>
            <w:r>
              <w:rPr>
                <w:rFonts w:ascii="宋体" w:hAnsi="宋体" w:cs="宋体" w:hint="eastAsia"/>
                <w:color w:val="000000"/>
                <w:kern w:val="0"/>
                <w:szCs w:val="21"/>
              </w:rPr>
              <w:br/>
              <w:t xml:space="preserve">    异步SPOC: 拷贝一门已经结课的MOOC或SPOC课程学期内容，老师可以删减原有内容也可以新增补充内容；</w:t>
            </w:r>
            <w:r>
              <w:rPr>
                <w:rFonts w:ascii="宋体" w:hAnsi="宋体" w:cs="宋体" w:hint="eastAsia"/>
                <w:color w:val="000000"/>
                <w:kern w:val="0"/>
                <w:szCs w:val="21"/>
              </w:rPr>
              <w:br/>
              <w:t xml:space="preserve">    独立SPOC: 单独创建一门SPOC课程，老师可根据自己的教学安排发布一门专有课程。本校老师自己创建并拥有版权的独立SPOC课程默认只开放给本校的老师、学生用户访问。课程负责人老师可以设置是否允许其他院校引用自己的独立SPOC课程。</w:t>
            </w:r>
            <w:r>
              <w:rPr>
                <w:rFonts w:ascii="宋体" w:hAnsi="宋体" w:cs="宋体" w:hint="eastAsia"/>
                <w:color w:val="000000"/>
                <w:kern w:val="0"/>
                <w:szCs w:val="21"/>
              </w:rPr>
              <w:br/>
              <w:t xml:space="preserve">    2.课程过程管理功能</w:t>
            </w:r>
            <w:r>
              <w:rPr>
                <w:rFonts w:ascii="宋体" w:hAnsi="宋体" w:cs="宋体" w:hint="eastAsia"/>
                <w:color w:val="000000"/>
                <w:kern w:val="0"/>
                <w:szCs w:val="21"/>
              </w:rPr>
              <w:br/>
            </w:r>
            <w:r>
              <w:rPr>
                <w:color w:val="000000"/>
                <w:kern w:val="0"/>
                <w:sz w:val="24"/>
              </w:rPr>
              <w:t xml:space="preserve">    </w:t>
            </w:r>
            <w:r>
              <w:rPr>
                <w:rFonts w:ascii="宋体" w:hAnsi="宋体" w:cs="宋体" w:hint="eastAsia"/>
                <w:color w:val="000000"/>
                <w:kern w:val="0"/>
                <w:szCs w:val="21"/>
              </w:rPr>
              <w:t>支持教师按章节发布教学内容，可根据教学过程中的学情反馈，对教学内容进行更新、调整、发布；</w:t>
            </w:r>
            <w:r>
              <w:rPr>
                <w:rFonts w:ascii="宋体" w:hAnsi="宋体" w:cs="宋体" w:hint="eastAsia"/>
                <w:color w:val="000000"/>
                <w:kern w:val="0"/>
                <w:szCs w:val="21"/>
              </w:rPr>
              <w:br/>
              <w:t xml:space="preserve"> 每个章节的教学内容，包括视频、文档、随堂测验、富文本、讨论等，支持设置每个内容的生效时间。内容生效后学生才可以在学习页面看到响应的内容，方便老师控制教学进度。</w:t>
            </w:r>
            <w:r>
              <w:rPr>
                <w:rFonts w:ascii="宋体" w:hAnsi="宋体" w:cs="宋体" w:hint="eastAsia"/>
                <w:color w:val="000000"/>
                <w:kern w:val="0"/>
                <w:szCs w:val="21"/>
              </w:rPr>
              <w:br/>
              <w:t xml:space="preserve">    支持老师评分和学生互评两种测评批改方式，以提供给学员学习成果的反馈信息，学生互评是指学生之间可以互相批阅他人作业，不满意互评成绩的学生可以申诉成绩，由教师参与老师直接批改方式修改成绩，或者通过加减</w:t>
            </w:r>
            <w:r>
              <w:rPr>
                <w:rFonts w:ascii="宋体" w:hAnsi="宋体" w:cs="宋体" w:hint="eastAsia"/>
                <w:color w:val="000000"/>
                <w:kern w:val="0"/>
                <w:szCs w:val="21"/>
              </w:rPr>
              <w:lastRenderedPageBreak/>
              <w:t>分的方式处理成绩；</w:t>
            </w:r>
            <w:r>
              <w:rPr>
                <w:rFonts w:ascii="宋体" w:hAnsi="宋体" w:cs="宋体" w:hint="eastAsia"/>
                <w:color w:val="000000"/>
                <w:kern w:val="0"/>
                <w:szCs w:val="21"/>
              </w:rPr>
              <w:br/>
              <w:t xml:space="preserve">    对于作业互评的方式，支持教师在后台设置针对未完成、未参与互评的学生给予考核成绩处罚。</w:t>
            </w:r>
            <w:r>
              <w:rPr>
                <w:rFonts w:ascii="宋体" w:hAnsi="宋体" w:cs="宋体" w:hint="eastAsia"/>
                <w:color w:val="000000"/>
                <w:kern w:val="0"/>
                <w:szCs w:val="21"/>
              </w:rPr>
              <w:br/>
              <w:t xml:space="preserve">    支持设置测验题的截止提交时间，测验时间，随机抽取试题，允许学生尝试的次数，多次提交的有效得分（最高分，平均分，最后一次分值）。</w:t>
            </w:r>
          </w:p>
          <w:p w:rsidR="00D25FB6" w:rsidRDefault="00D25FB6" w:rsidP="00D25FB6">
            <w:pPr>
              <w:widowControl/>
              <w:ind w:firstLine="480"/>
              <w:rPr>
                <w:color w:val="000000"/>
                <w:kern w:val="0"/>
                <w:sz w:val="24"/>
              </w:rPr>
            </w:pPr>
            <w:r>
              <w:rPr>
                <w:rFonts w:ascii="宋体" w:hAnsi="宋体" w:cs="宋体" w:hint="eastAsia"/>
                <w:color w:val="000000"/>
                <w:kern w:val="0"/>
                <w:szCs w:val="21"/>
              </w:rPr>
              <w:t>支持设置总分的比例构成：按照百分比设置单元测验、单元作业、考试、课程讨论所占的成绩比例。系统根据各部分的得分自动计算总分</w:t>
            </w:r>
            <w:r>
              <w:rPr>
                <w:rFonts w:ascii="宋体" w:hAnsi="宋体" w:cs="宋体" w:hint="eastAsia"/>
                <w:color w:val="000000"/>
                <w:kern w:val="0"/>
                <w:szCs w:val="21"/>
              </w:rPr>
              <w:br/>
              <w:t xml:space="preserve">    支持域外成绩导入，提供成绩导入模板。</w:t>
            </w:r>
            <w:r>
              <w:rPr>
                <w:rFonts w:ascii="宋体" w:hAnsi="宋体" w:cs="宋体" w:hint="eastAsia"/>
                <w:color w:val="000000"/>
                <w:kern w:val="0"/>
                <w:szCs w:val="21"/>
              </w:rPr>
              <w:br/>
              <w:t xml:space="preserve">    支持设置及格分数线及优秀分数线，系统自动统计及格和优秀成绩的学生人数。</w:t>
            </w:r>
            <w:r>
              <w:rPr>
                <w:rFonts w:ascii="宋体" w:hAnsi="宋体" w:cs="宋体" w:hint="eastAsia"/>
                <w:color w:val="000000"/>
                <w:kern w:val="0"/>
                <w:szCs w:val="21"/>
              </w:rPr>
              <w:br/>
              <w:t xml:space="preserve">    支持老师在讨论区互动答疑，实时解答学员发表的关于作业、测试、课件内容的疑问，充分实现互动式教学，有效提升教学质量。</w:t>
            </w:r>
            <w:r>
              <w:rPr>
                <w:rFonts w:ascii="宋体" w:hAnsi="宋体" w:cs="宋体" w:hint="eastAsia"/>
                <w:color w:val="000000"/>
                <w:kern w:val="0"/>
                <w:szCs w:val="21"/>
              </w:rPr>
              <w:br/>
              <w:t xml:space="preserve">    支持教师通过邮件的方式邀请学生加入选课</w:t>
            </w:r>
            <w:r>
              <w:rPr>
                <w:rFonts w:ascii="宋体" w:hAnsi="宋体" w:cs="宋体" w:hint="eastAsia"/>
                <w:color w:val="000000"/>
                <w:kern w:val="0"/>
                <w:szCs w:val="21"/>
              </w:rPr>
              <w:br/>
              <w:t xml:space="preserve">    支持教师从已选课的学生中剔除指定的学生，避免错误选课的情况。</w:t>
            </w:r>
            <w:r>
              <w:rPr>
                <w:rFonts w:ascii="宋体" w:hAnsi="宋体" w:cs="宋体" w:hint="eastAsia"/>
                <w:color w:val="000000"/>
                <w:kern w:val="0"/>
                <w:szCs w:val="21"/>
              </w:rPr>
              <w:br/>
              <w:t xml:space="preserve">    支持教师在后台编辑发布公告，所有的学生在学习页面课看到教师发布的公告。同时支持公告以邮件的方式同步发出。</w:t>
            </w:r>
            <w:r>
              <w:rPr>
                <w:rFonts w:ascii="宋体" w:hAnsi="宋体" w:cs="宋体" w:hint="eastAsia"/>
                <w:color w:val="000000"/>
                <w:kern w:val="0"/>
                <w:szCs w:val="21"/>
              </w:rPr>
              <w:br/>
              <w:t xml:space="preserve">    支持视频库功能。教师可以把所有的教学视频上传到统一的视频库，在发布课程章节内容时，直接从视频库中引用所需的教学视频资</w:t>
            </w:r>
            <w:r>
              <w:rPr>
                <w:rFonts w:ascii="宋体" w:hAnsi="宋体" w:cs="宋体" w:hint="eastAsia"/>
                <w:color w:val="000000"/>
                <w:kern w:val="0"/>
                <w:szCs w:val="21"/>
              </w:rPr>
              <w:lastRenderedPageBreak/>
              <w:t>源，节省时间，提高效率。</w:t>
            </w:r>
            <w:r>
              <w:rPr>
                <w:rFonts w:ascii="宋体" w:hAnsi="宋体" w:cs="宋体" w:hint="eastAsia"/>
                <w:color w:val="000000"/>
                <w:kern w:val="0"/>
                <w:szCs w:val="21"/>
              </w:rPr>
              <w:br/>
              <w:t xml:space="preserve">    支持教师在后台向全体学生或个别学生发邮件。</w:t>
            </w:r>
            <w:r>
              <w:rPr>
                <w:rFonts w:ascii="宋体" w:hAnsi="宋体" w:cs="宋体" w:hint="eastAsia"/>
                <w:color w:val="000000"/>
                <w:kern w:val="0"/>
                <w:szCs w:val="21"/>
              </w:rPr>
              <w:br/>
              <w:t xml:space="preserve">    3.课程结课管理功能</w:t>
            </w:r>
            <w:r>
              <w:rPr>
                <w:rFonts w:ascii="宋体" w:hAnsi="宋体" w:cs="宋体" w:hint="eastAsia"/>
                <w:color w:val="000000"/>
                <w:kern w:val="0"/>
                <w:szCs w:val="21"/>
              </w:rPr>
              <w:br/>
              <w:t xml:space="preserve">    支持课程结束后设置学员的查看权限，三类权限说明如下：</w:t>
            </w:r>
            <w:r>
              <w:rPr>
                <w:rFonts w:ascii="宋体" w:hAnsi="宋体" w:cs="宋体" w:hint="eastAsia"/>
                <w:color w:val="000000"/>
                <w:kern w:val="0"/>
                <w:szCs w:val="21"/>
              </w:rPr>
              <w:br/>
              <w:t xml:space="preserve">    完全开放：包括未选课的人，均只读（要求有足够影响力）；</w:t>
            </w:r>
            <w:r>
              <w:rPr>
                <w:rFonts w:ascii="宋体" w:hAnsi="宋体" w:cs="宋体" w:hint="eastAsia"/>
                <w:color w:val="000000"/>
                <w:kern w:val="0"/>
                <w:szCs w:val="21"/>
              </w:rPr>
              <w:br/>
              <w:t xml:space="preserve">    半关闭：学过的人可以再来看所有视频和文档、作业，但只能看不能操作。</w:t>
            </w:r>
            <w:r>
              <w:rPr>
                <w:rFonts w:ascii="宋体" w:hAnsi="宋体" w:cs="宋体" w:hint="eastAsia"/>
                <w:color w:val="000000"/>
                <w:kern w:val="0"/>
                <w:szCs w:val="21"/>
              </w:rPr>
              <w:br/>
              <w:t xml:space="preserve">    关闭课程：只剩课程详情页，学过的人只能看到自己的学习记录。</w:t>
            </w:r>
            <w:r>
              <w:rPr>
                <w:rFonts w:ascii="宋体" w:hAnsi="宋体" w:cs="宋体" w:hint="eastAsia"/>
                <w:color w:val="000000"/>
                <w:kern w:val="0"/>
                <w:szCs w:val="21"/>
              </w:rPr>
              <w:br/>
              <w:t xml:space="preserve">    4.课程版权管理功能</w:t>
            </w:r>
            <w:r>
              <w:rPr>
                <w:rFonts w:ascii="宋体" w:hAnsi="宋体" w:cs="宋体" w:hint="eastAsia"/>
                <w:color w:val="000000"/>
                <w:kern w:val="0"/>
                <w:szCs w:val="21"/>
              </w:rPr>
              <w:br/>
              <w:t xml:space="preserve">    针对不同类型的慕课课程，支持对课程版权的差异化设置（本平台上的课程版权是指该课程内容是否允许非本人以外的其他课程老师直接复用或拷贝使用），复用版权分为以下三类：</w:t>
            </w:r>
            <w:r>
              <w:rPr>
                <w:rFonts w:ascii="宋体" w:hAnsi="宋体" w:cs="宋体" w:hint="eastAsia"/>
                <w:color w:val="000000"/>
                <w:kern w:val="0"/>
                <w:szCs w:val="21"/>
              </w:rPr>
              <w:br/>
            </w:r>
            <w:r>
              <w:rPr>
                <w:color w:val="000000"/>
                <w:kern w:val="0"/>
                <w:sz w:val="24"/>
              </w:rPr>
              <w:t xml:space="preserve">   </w:t>
            </w:r>
            <w:r>
              <w:rPr>
                <w:rFonts w:ascii="宋体" w:hAnsi="宋体" w:cs="宋体" w:hint="eastAsia"/>
                <w:color w:val="000000"/>
                <w:kern w:val="0"/>
                <w:szCs w:val="21"/>
              </w:rPr>
              <w:t xml:space="preserve"> 不允许任何课程直接使用或拷贝该课程资源；</w:t>
            </w:r>
            <w:r>
              <w:rPr>
                <w:rFonts w:ascii="宋体" w:hAnsi="宋体" w:cs="宋体" w:hint="eastAsia"/>
                <w:color w:val="000000"/>
                <w:kern w:val="0"/>
                <w:szCs w:val="21"/>
              </w:rPr>
              <w:br/>
              <w:t xml:space="preserve">    允许同步SPOC课程复用（同步SPOC课程完全跟随源课程教学设计，使用者仅可在源课程原有内容上补充）；</w:t>
            </w:r>
            <w:r>
              <w:rPr>
                <w:rFonts w:ascii="宋体" w:hAnsi="宋体" w:cs="宋体" w:hint="eastAsia"/>
                <w:color w:val="000000"/>
                <w:kern w:val="0"/>
                <w:szCs w:val="21"/>
              </w:rPr>
              <w:br/>
              <w:t xml:space="preserve">    允许异步SPOC课程复用（异步SPOC拷贝一门已经结课的源课程学期内容，使用者可以在原内容基础上删减、补充）。</w:t>
            </w:r>
            <w:r>
              <w:rPr>
                <w:rFonts w:ascii="宋体" w:hAnsi="宋体" w:cs="宋体" w:hint="eastAsia"/>
                <w:color w:val="000000"/>
                <w:kern w:val="0"/>
                <w:szCs w:val="21"/>
              </w:rPr>
              <w:br/>
              <w:t xml:space="preserve">    5.课程权限管理功能</w:t>
            </w:r>
            <w:r>
              <w:rPr>
                <w:rFonts w:ascii="宋体" w:hAnsi="宋体" w:cs="宋体" w:hint="eastAsia"/>
                <w:color w:val="000000"/>
                <w:kern w:val="0"/>
                <w:szCs w:val="21"/>
              </w:rPr>
              <w:br/>
              <w:t xml:space="preserve">    针对同一门慕课课程，支持对不同角色用户赋予不同的课程编辑</w:t>
            </w:r>
            <w:r>
              <w:rPr>
                <w:rFonts w:ascii="宋体" w:hAnsi="宋体" w:cs="宋体" w:hint="eastAsia"/>
                <w:color w:val="000000"/>
                <w:kern w:val="0"/>
                <w:szCs w:val="21"/>
              </w:rPr>
              <w:lastRenderedPageBreak/>
              <w:t>权限，具体说明如下：</w:t>
            </w:r>
            <w:r>
              <w:rPr>
                <w:rFonts w:ascii="宋体" w:hAnsi="宋体" w:cs="宋体" w:hint="eastAsia"/>
                <w:color w:val="000000"/>
                <w:kern w:val="0"/>
                <w:szCs w:val="21"/>
              </w:rPr>
              <w:br/>
              <w:t xml:space="preserve">    学校管理员：包括创建课程，设置课程类型、课程名称、课程编码，指定课程的学期负责人，制定学期课程开课时间和结束时间，课程是否收费，以及设置课程复用版权等权限；</w:t>
            </w:r>
            <w:r>
              <w:rPr>
                <w:rFonts w:ascii="宋体" w:hAnsi="宋体" w:cs="宋体" w:hint="eastAsia"/>
                <w:color w:val="000000"/>
                <w:kern w:val="0"/>
                <w:szCs w:val="21"/>
              </w:rPr>
              <w:br/>
              <w:t xml:space="preserve">    课程负责人：包括设置课程团队（即指定该课程的教师、助教），设置课程介绍内容（包括课程分类、课程内容类型、课程介绍、预备知识介绍、课程介绍图片、课程介绍视频、授课目标、课程大纲、参考资料、常见问题等），设置课程学习内容（包括课程公告、课程评分方式、课程教学课件、课程随堂测验、课程单元作业、课程考试测评、课程讨论区等），按章节发布课程教学单元，在线讨论区答疑、学生成绩管理、课程数据查询、结课设置等权限；</w:t>
            </w:r>
            <w:r>
              <w:rPr>
                <w:rFonts w:ascii="宋体" w:hAnsi="宋体" w:cs="宋体" w:hint="eastAsia"/>
                <w:color w:val="000000"/>
                <w:kern w:val="0"/>
                <w:szCs w:val="21"/>
              </w:rPr>
              <w:br/>
              <w:t xml:space="preserve">    教师（助教）：包括设置课程介绍内容（包括课程分类、课程内容类型、课程介绍、预备知识介绍、课程介绍图片、课程介绍视频、授课目标、课程大纲、参考资料、常见问题等），设置课程学习内容（包括课程公告、课程评分方式、课程教学课件、课程随堂测验、课程单元作业、课程考试测评、课程讨论区等），按章节发布课程教学单元，在线讨论区答疑、课程数据查询、结课设置等权限；</w:t>
            </w:r>
            <w:r>
              <w:rPr>
                <w:rFonts w:ascii="宋体" w:hAnsi="宋体" w:cs="宋体" w:hint="eastAsia"/>
                <w:color w:val="000000"/>
                <w:kern w:val="0"/>
                <w:szCs w:val="21"/>
              </w:rPr>
              <w:br/>
              <w:t xml:space="preserve">    学员：包括课程申请报名，课程内容学习，讨论区互动，学习证书申领等权限。</w:t>
            </w:r>
            <w:r>
              <w:rPr>
                <w:rFonts w:ascii="宋体" w:hAnsi="宋体" w:cs="宋体" w:hint="eastAsia"/>
                <w:color w:val="000000"/>
                <w:kern w:val="0"/>
                <w:szCs w:val="21"/>
              </w:rPr>
              <w:br/>
            </w:r>
            <w:r>
              <w:rPr>
                <w:rFonts w:ascii="宋体" w:hAnsi="宋体" w:cs="宋体" w:hint="eastAsia"/>
                <w:color w:val="000000"/>
                <w:kern w:val="0"/>
                <w:szCs w:val="21"/>
              </w:rPr>
              <w:lastRenderedPageBreak/>
              <w:t xml:space="preserve">    6.数据统计分析</w:t>
            </w:r>
            <w:r>
              <w:rPr>
                <w:rFonts w:ascii="宋体" w:hAnsi="宋体" w:cs="宋体" w:hint="eastAsia"/>
                <w:color w:val="000000"/>
                <w:kern w:val="0"/>
                <w:szCs w:val="21"/>
              </w:rPr>
              <w:br/>
              <w:t xml:space="preserve">    1）平台的课程统计功能需支持图表展示及数据导出到exce。</w:t>
            </w:r>
            <w:r>
              <w:rPr>
                <w:rFonts w:ascii="宋体" w:hAnsi="宋体" w:cs="宋体" w:hint="eastAsia"/>
                <w:color w:val="000000"/>
                <w:kern w:val="0"/>
                <w:szCs w:val="21"/>
              </w:rPr>
              <w:br/>
              <w:t xml:space="preserve">    2）支持课程人数统计：查看选课人数、退选人数、累计参加人数、退选总人数，</w:t>
            </w:r>
            <w:r>
              <w:rPr>
                <w:rFonts w:ascii="宋体" w:hAnsi="宋体" w:cs="宋体" w:hint="eastAsia"/>
                <w:color w:val="000000"/>
                <w:kern w:val="0"/>
                <w:szCs w:val="21"/>
              </w:rPr>
              <w:br/>
              <w:t xml:space="preserve">    3） 每日学习人数：支持查看每日新增的学习人数及总数变化趋势。</w:t>
            </w:r>
            <w:r>
              <w:rPr>
                <w:rFonts w:ascii="宋体" w:hAnsi="宋体" w:cs="宋体" w:hint="eastAsia"/>
                <w:color w:val="000000"/>
                <w:kern w:val="0"/>
                <w:szCs w:val="21"/>
              </w:rPr>
              <w:br/>
              <w:t xml:space="preserve">    4）对于课程整体，支持查看整体视频观看人数，文档浏览人数，富文本浏览人数，随堂测验参与人数，随堂讨论参与人数，单元测验、单元作业和考试人数、</w:t>
            </w:r>
            <w:r>
              <w:rPr>
                <w:rFonts w:ascii="宋体" w:hAnsi="宋体" w:cs="宋体" w:hint="eastAsia"/>
                <w:color w:val="000000"/>
                <w:kern w:val="0"/>
                <w:szCs w:val="21"/>
              </w:rPr>
              <w:br/>
              <w:t xml:space="preserve">    5） 在讨论区版块，支持统计讨论主题的新增趋势和总数变化趋势。支持查看回复/评论的新增和总数变化。</w:t>
            </w:r>
            <w:r>
              <w:rPr>
                <w:rFonts w:ascii="宋体" w:hAnsi="宋体" w:cs="宋体" w:hint="eastAsia"/>
                <w:color w:val="000000"/>
                <w:kern w:val="0"/>
                <w:szCs w:val="21"/>
              </w:rPr>
              <w:br/>
              <w:t xml:space="preserve">    6）支持统计分析学生考试成绩分布情况。</w:t>
            </w:r>
            <w:r>
              <w:rPr>
                <w:rFonts w:ascii="宋体" w:hAnsi="宋体" w:cs="宋体" w:hint="eastAsia"/>
                <w:color w:val="000000"/>
                <w:kern w:val="0"/>
                <w:szCs w:val="21"/>
              </w:rPr>
              <w:br/>
              <w:t xml:space="preserve">    7）支持学生学习数据统计：统计每一个学生的学习数据，包括视频观看个数，视频观看次数，视频观看市场，讨论区主题数量，讨论区评论/回复的数量。</w:t>
            </w:r>
          </w:p>
        </w:tc>
        <w:tc>
          <w:tcPr>
            <w:tcW w:w="1980" w:type="dxa"/>
          </w:tcPr>
          <w:p w:rsidR="00D25FB6" w:rsidRPr="003202E8" w:rsidRDefault="00D25FB6" w:rsidP="00D25FB6">
            <w:pPr>
              <w:spacing w:line="360" w:lineRule="auto"/>
              <w:rPr>
                <w:sz w:val="24"/>
              </w:rPr>
            </w:pPr>
          </w:p>
        </w:tc>
        <w:tc>
          <w:tcPr>
            <w:tcW w:w="1260" w:type="dxa"/>
          </w:tcPr>
          <w:p w:rsidR="00D25FB6" w:rsidRPr="003202E8" w:rsidRDefault="00D25FB6" w:rsidP="00D25FB6">
            <w:pPr>
              <w:spacing w:line="360" w:lineRule="auto"/>
              <w:rPr>
                <w:sz w:val="24"/>
              </w:rPr>
            </w:pPr>
          </w:p>
        </w:tc>
        <w:tc>
          <w:tcPr>
            <w:tcW w:w="770" w:type="dxa"/>
          </w:tcPr>
          <w:p w:rsidR="00D25FB6" w:rsidRPr="003202E8" w:rsidRDefault="00D25FB6" w:rsidP="00D25FB6">
            <w:pPr>
              <w:spacing w:line="360" w:lineRule="auto"/>
              <w:rPr>
                <w:sz w:val="24"/>
              </w:rPr>
            </w:pPr>
          </w:p>
        </w:tc>
      </w:tr>
      <w:tr w:rsidR="00D25FB6" w:rsidRPr="003202E8">
        <w:trPr>
          <w:jc w:val="center"/>
        </w:trPr>
        <w:tc>
          <w:tcPr>
            <w:tcW w:w="828" w:type="dxa"/>
          </w:tcPr>
          <w:p w:rsidR="00D25FB6" w:rsidRPr="003202E8" w:rsidRDefault="00D25FB6" w:rsidP="00D25FB6">
            <w:pPr>
              <w:spacing w:line="360" w:lineRule="auto"/>
              <w:rPr>
                <w:sz w:val="24"/>
              </w:rPr>
            </w:pPr>
          </w:p>
        </w:tc>
        <w:tc>
          <w:tcPr>
            <w:tcW w:w="1260" w:type="dxa"/>
          </w:tcPr>
          <w:p w:rsidR="00D25FB6" w:rsidRPr="003202E8" w:rsidRDefault="00D25FB6" w:rsidP="00D25FB6">
            <w:pPr>
              <w:spacing w:line="360" w:lineRule="auto"/>
              <w:rPr>
                <w:sz w:val="24"/>
              </w:rPr>
            </w:pPr>
          </w:p>
        </w:tc>
        <w:tc>
          <w:tcPr>
            <w:tcW w:w="2340" w:type="dxa"/>
          </w:tcPr>
          <w:p w:rsidR="00D25FB6" w:rsidRPr="002A11CE" w:rsidRDefault="00D25FB6" w:rsidP="00D25FB6">
            <w:pPr>
              <w:spacing w:line="360" w:lineRule="auto"/>
              <w:rPr>
                <w:b/>
                <w:color w:val="0000FF"/>
                <w:szCs w:val="21"/>
              </w:rPr>
            </w:pPr>
            <w:r w:rsidRPr="002A11CE">
              <w:rPr>
                <w:rFonts w:hint="eastAsia"/>
                <w:b/>
                <w:color w:val="0000FF"/>
                <w:szCs w:val="21"/>
              </w:rPr>
              <w:t>①我校享有专有访问入口和定制的我校专属云空间以及课程运维服务。</w:t>
            </w:r>
          </w:p>
        </w:tc>
        <w:tc>
          <w:tcPr>
            <w:tcW w:w="1980" w:type="dxa"/>
          </w:tcPr>
          <w:p w:rsidR="00D25FB6" w:rsidRPr="003202E8" w:rsidRDefault="00D25FB6" w:rsidP="00D25FB6">
            <w:pPr>
              <w:spacing w:line="360" w:lineRule="auto"/>
              <w:rPr>
                <w:sz w:val="24"/>
              </w:rPr>
            </w:pPr>
          </w:p>
        </w:tc>
        <w:tc>
          <w:tcPr>
            <w:tcW w:w="1260" w:type="dxa"/>
          </w:tcPr>
          <w:p w:rsidR="00D25FB6" w:rsidRPr="003202E8" w:rsidRDefault="00D25FB6" w:rsidP="00D25FB6">
            <w:pPr>
              <w:spacing w:line="360" w:lineRule="auto"/>
              <w:rPr>
                <w:sz w:val="24"/>
              </w:rPr>
            </w:pPr>
          </w:p>
        </w:tc>
        <w:tc>
          <w:tcPr>
            <w:tcW w:w="770" w:type="dxa"/>
          </w:tcPr>
          <w:p w:rsidR="00D25FB6" w:rsidRPr="003202E8" w:rsidRDefault="00D25FB6" w:rsidP="00D25FB6">
            <w:pPr>
              <w:spacing w:line="360" w:lineRule="auto"/>
              <w:rPr>
                <w:sz w:val="24"/>
              </w:rPr>
            </w:pPr>
          </w:p>
        </w:tc>
      </w:tr>
      <w:tr w:rsidR="00D25FB6" w:rsidRPr="003202E8">
        <w:trPr>
          <w:jc w:val="center"/>
        </w:trPr>
        <w:tc>
          <w:tcPr>
            <w:tcW w:w="828" w:type="dxa"/>
          </w:tcPr>
          <w:p w:rsidR="00D25FB6" w:rsidRPr="003202E8" w:rsidRDefault="00D25FB6" w:rsidP="00D25FB6">
            <w:pPr>
              <w:spacing w:line="360" w:lineRule="auto"/>
              <w:rPr>
                <w:sz w:val="24"/>
              </w:rPr>
            </w:pPr>
          </w:p>
        </w:tc>
        <w:tc>
          <w:tcPr>
            <w:tcW w:w="1260" w:type="dxa"/>
          </w:tcPr>
          <w:p w:rsidR="00D25FB6" w:rsidRPr="003202E8" w:rsidRDefault="00D25FB6" w:rsidP="00D25FB6">
            <w:pPr>
              <w:spacing w:line="360" w:lineRule="auto"/>
              <w:rPr>
                <w:sz w:val="24"/>
              </w:rPr>
            </w:pPr>
          </w:p>
        </w:tc>
        <w:tc>
          <w:tcPr>
            <w:tcW w:w="2340" w:type="dxa"/>
          </w:tcPr>
          <w:p w:rsidR="00D25FB6" w:rsidRPr="002A11CE" w:rsidRDefault="00D25FB6" w:rsidP="00D25FB6">
            <w:pPr>
              <w:spacing w:line="360" w:lineRule="auto"/>
              <w:rPr>
                <w:b/>
                <w:color w:val="0000FF"/>
                <w:szCs w:val="21"/>
              </w:rPr>
            </w:pPr>
            <w:r w:rsidRPr="002A11CE">
              <w:rPr>
                <w:rFonts w:hint="eastAsia"/>
                <w:b/>
                <w:color w:val="0000FF"/>
                <w:szCs w:val="21"/>
              </w:rPr>
              <w:t>②我校拥有完全的在线课程建设与应用管理权限，创建</w:t>
            </w:r>
            <w:r w:rsidRPr="002A11CE">
              <w:rPr>
                <w:rFonts w:hint="eastAsia"/>
                <w:b/>
                <w:color w:val="0000FF"/>
                <w:szCs w:val="21"/>
              </w:rPr>
              <w:t>SPOC</w:t>
            </w:r>
            <w:r w:rsidRPr="002A11CE">
              <w:rPr>
                <w:rFonts w:hint="eastAsia"/>
                <w:b/>
                <w:color w:val="0000FF"/>
                <w:szCs w:val="21"/>
              </w:rPr>
              <w:t>课程，开展教学，课程门数与学习者数量不设限制。</w:t>
            </w:r>
          </w:p>
        </w:tc>
        <w:tc>
          <w:tcPr>
            <w:tcW w:w="1980" w:type="dxa"/>
          </w:tcPr>
          <w:p w:rsidR="00D25FB6" w:rsidRPr="003202E8" w:rsidRDefault="00D25FB6" w:rsidP="00D25FB6">
            <w:pPr>
              <w:spacing w:line="360" w:lineRule="auto"/>
              <w:rPr>
                <w:sz w:val="24"/>
              </w:rPr>
            </w:pPr>
          </w:p>
        </w:tc>
        <w:tc>
          <w:tcPr>
            <w:tcW w:w="1260" w:type="dxa"/>
          </w:tcPr>
          <w:p w:rsidR="00D25FB6" w:rsidRPr="003202E8" w:rsidRDefault="00D25FB6" w:rsidP="00D25FB6">
            <w:pPr>
              <w:spacing w:line="360" w:lineRule="auto"/>
              <w:rPr>
                <w:sz w:val="24"/>
              </w:rPr>
            </w:pPr>
          </w:p>
        </w:tc>
        <w:tc>
          <w:tcPr>
            <w:tcW w:w="770" w:type="dxa"/>
          </w:tcPr>
          <w:p w:rsidR="00D25FB6" w:rsidRPr="003202E8" w:rsidRDefault="00D25FB6" w:rsidP="00D25FB6">
            <w:pPr>
              <w:spacing w:line="360" w:lineRule="auto"/>
              <w:rPr>
                <w:sz w:val="24"/>
              </w:rPr>
            </w:pPr>
          </w:p>
        </w:tc>
      </w:tr>
      <w:tr w:rsidR="00D25FB6" w:rsidRPr="003202E8">
        <w:trPr>
          <w:jc w:val="center"/>
        </w:trPr>
        <w:tc>
          <w:tcPr>
            <w:tcW w:w="828" w:type="dxa"/>
          </w:tcPr>
          <w:p w:rsidR="00D25FB6" w:rsidRPr="003202E8" w:rsidRDefault="00D25FB6" w:rsidP="00D25FB6">
            <w:pPr>
              <w:spacing w:line="360" w:lineRule="auto"/>
              <w:rPr>
                <w:sz w:val="24"/>
              </w:rPr>
            </w:pPr>
          </w:p>
        </w:tc>
        <w:tc>
          <w:tcPr>
            <w:tcW w:w="1260" w:type="dxa"/>
          </w:tcPr>
          <w:p w:rsidR="00D25FB6" w:rsidRPr="003202E8" w:rsidRDefault="00D25FB6" w:rsidP="00D25FB6">
            <w:pPr>
              <w:spacing w:line="360" w:lineRule="auto"/>
              <w:rPr>
                <w:sz w:val="24"/>
              </w:rPr>
            </w:pPr>
          </w:p>
        </w:tc>
        <w:tc>
          <w:tcPr>
            <w:tcW w:w="2340" w:type="dxa"/>
          </w:tcPr>
          <w:p w:rsidR="00D25FB6" w:rsidRPr="002A11CE" w:rsidRDefault="00D25FB6" w:rsidP="00D25FB6">
            <w:pPr>
              <w:spacing w:line="360" w:lineRule="auto"/>
              <w:rPr>
                <w:b/>
                <w:color w:val="0000FF"/>
                <w:szCs w:val="21"/>
              </w:rPr>
            </w:pPr>
            <w:r w:rsidRPr="002A11CE">
              <w:rPr>
                <w:rFonts w:hint="eastAsia"/>
                <w:b/>
                <w:color w:val="0000FF"/>
                <w:szCs w:val="21"/>
              </w:rPr>
              <w:t>③开课平台可对教学环节实施有效的管理与监控，学校管理人员可导</w:t>
            </w:r>
            <w:r w:rsidRPr="002A11CE">
              <w:rPr>
                <w:rFonts w:hint="eastAsia"/>
                <w:b/>
                <w:color w:val="0000FF"/>
                <w:szCs w:val="21"/>
              </w:rPr>
              <w:lastRenderedPageBreak/>
              <w:t>入学生名单，可直接查看课程后台数据，有效地实施教务管理</w:t>
            </w:r>
          </w:p>
        </w:tc>
        <w:tc>
          <w:tcPr>
            <w:tcW w:w="1980" w:type="dxa"/>
          </w:tcPr>
          <w:p w:rsidR="00D25FB6" w:rsidRPr="003202E8" w:rsidRDefault="00D25FB6" w:rsidP="00D25FB6">
            <w:pPr>
              <w:spacing w:line="360" w:lineRule="auto"/>
              <w:rPr>
                <w:sz w:val="24"/>
              </w:rPr>
            </w:pPr>
          </w:p>
        </w:tc>
        <w:tc>
          <w:tcPr>
            <w:tcW w:w="1260" w:type="dxa"/>
          </w:tcPr>
          <w:p w:rsidR="00D25FB6" w:rsidRPr="003202E8" w:rsidRDefault="00D25FB6" w:rsidP="00D25FB6">
            <w:pPr>
              <w:spacing w:line="360" w:lineRule="auto"/>
              <w:rPr>
                <w:sz w:val="24"/>
              </w:rPr>
            </w:pPr>
          </w:p>
        </w:tc>
        <w:tc>
          <w:tcPr>
            <w:tcW w:w="770" w:type="dxa"/>
          </w:tcPr>
          <w:p w:rsidR="00D25FB6" w:rsidRPr="003202E8" w:rsidRDefault="00D25FB6" w:rsidP="00D25FB6">
            <w:pPr>
              <w:spacing w:line="360" w:lineRule="auto"/>
              <w:rPr>
                <w:sz w:val="24"/>
              </w:rPr>
            </w:pPr>
          </w:p>
        </w:tc>
      </w:tr>
      <w:tr w:rsidR="00363E11" w:rsidRPr="003202E8">
        <w:trPr>
          <w:jc w:val="center"/>
        </w:trPr>
        <w:tc>
          <w:tcPr>
            <w:tcW w:w="828"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2340" w:type="dxa"/>
          </w:tcPr>
          <w:p w:rsidR="00363E11" w:rsidRPr="003202E8" w:rsidRDefault="00363E11" w:rsidP="00270C05">
            <w:pPr>
              <w:spacing w:line="360" w:lineRule="auto"/>
              <w:rPr>
                <w:sz w:val="24"/>
              </w:rPr>
            </w:pPr>
          </w:p>
        </w:tc>
        <w:tc>
          <w:tcPr>
            <w:tcW w:w="1980"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770" w:type="dxa"/>
          </w:tcPr>
          <w:p w:rsidR="00363E11" w:rsidRPr="003202E8" w:rsidRDefault="00363E11" w:rsidP="00270C05">
            <w:pPr>
              <w:spacing w:line="360" w:lineRule="auto"/>
              <w:rPr>
                <w:sz w:val="24"/>
              </w:rPr>
            </w:pPr>
          </w:p>
        </w:tc>
      </w:tr>
      <w:tr w:rsidR="00363E11" w:rsidRPr="003202E8">
        <w:trPr>
          <w:jc w:val="center"/>
        </w:trPr>
        <w:tc>
          <w:tcPr>
            <w:tcW w:w="828"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2340" w:type="dxa"/>
          </w:tcPr>
          <w:p w:rsidR="00363E11" w:rsidRPr="003202E8" w:rsidRDefault="00363E11" w:rsidP="00270C05">
            <w:pPr>
              <w:spacing w:line="360" w:lineRule="auto"/>
              <w:rPr>
                <w:sz w:val="24"/>
              </w:rPr>
            </w:pPr>
          </w:p>
        </w:tc>
        <w:tc>
          <w:tcPr>
            <w:tcW w:w="1980"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770" w:type="dxa"/>
          </w:tcPr>
          <w:p w:rsidR="00363E11" w:rsidRPr="003202E8" w:rsidRDefault="00363E11" w:rsidP="00270C05">
            <w:pPr>
              <w:spacing w:line="360" w:lineRule="auto"/>
              <w:rPr>
                <w:sz w:val="24"/>
              </w:rPr>
            </w:pPr>
          </w:p>
        </w:tc>
      </w:tr>
      <w:tr w:rsidR="00363E11" w:rsidRPr="003202E8">
        <w:trPr>
          <w:jc w:val="center"/>
        </w:trPr>
        <w:tc>
          <w:tcPr>
            <w:tcW w:w="828"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2340" w:type="dxa"/>
          </w:tcPr>
          <w:p w:rsidR="00363E11" w:rsidRPr="003202E8" w:rsidRDefault="00363E11" w:rsidP="00270C05">
            <w:pPr>
              <w:spacing w:line="360" w:lineRule="auto"/>
              <w:rPr>
                <w:sz w:val="24"/>
              </w:rPr>
            </w:pPr>
          </w:p>
        </w:tc>
        <w:tc>
          <w:tcPr>
            <w:tcW w:w="1980"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770" w:type="dxa"/>
          </w:tcPr>
          <w:p w:rsidR="00363E11" w:rsidRPr="003202E8" w:rsidRDefault="00363E11" w:rsidP="00270C05">
            <w:pPr>
              <w:spacing w:line="360" w:lineRule="auto"/>
              <w:rPr>
                <w:sz w:val="24"/>
              </w:rPr>
            </w:pPr>
          </w:p>
        </w:tc>
      </w:tr>
      <w:tr w:rsidR="00363E11" w:rsidRPr="003202E8">
        <w:trPr>
          <w:jc w:val="center"/>
        </w:trPr>
        <w:tc>
          <w:tcPr>
            <w:tcW w:w="828"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2340" w:type="dxa"/>
          </w:tcPr>
          <w:p w:rsidR="00363E11" w:rsidRPr="003202E8" w:rsidRDefault="00363E11" w:rsidP="00270C05">
            <w:pPr>
              <w:spacing w:line="360" w:lineRule="auto"/>
              <w:rPr>
                <w:sz w:val="24"/>
              </w:rPr>
            </w:pPr>
          </w:p>
        </w:tc>
        <w:tc>
          <w:tcPr>
            <w:tcW w:w="1980"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770" w:type="dxa"/>
          </w:tcPr>
          <w:p w:rsidR="00363E11" w:rsidRPr="003202E8" w:rsidRDefault="00363E11" w:rsidP="00270C05">
            <w:pPr>
              <w:spacing w:line="360" w:lineRule="auto"/>
              <w:rPr>
                <w:sz w:val="24"/>
              </w:rPr>
            </w:pPr>
          </w:p>
        </w:tc>
      </w:tr>
      <w:tr w:rsidR="00363E11" w:rsidRPr="003202E8">
        <w:trPr>
          <w:jc w:val="center"/>
        </w:trPr>
        <w:tc>
          <w:tcPr>
            <w:tcW w:w="828"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2340" w:type="dxa"/>
          </w:tcPr>
          <w:p w:rsidR="00363E11" w:rsidRPr="003202E8" w:rsidRDefault="00363E11" w:rsidP="00270C05">
            <w:pPr>
              <w:spacing w:line="360" w:lineRule="auto"/>
              <w:rPr>
                <w:sz w:val="24"/>
              </w:rPr>
            </w:pPr>
          </w:p>
        </w:tc>
        <w:tc>
          <w:tcPr>
            <w:tcW w:w="1980"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770" w:type="dxa"/>
          </w:tcPr>
          <w:p w:rsidR="00363E11" w:rsidRPr="003202E8" w:rsidRDefault="00363E11" w:rsidP="00270C05">
            <w:pPr>
              <w:spacing w:line="360" w:lineRule="auto"/>
              <w:rPr>
                <w:sz w:val="24"/>
              </w:rPr>
            </w:pPr>
          </w:p>
        </w:tc>
      </w:tr>
      <w:tr w:rsidR="00363E11" w:rsidRPr="003202E8">
        <w:trPr>
          <w:jc w:val="center"/>
        </w:trPr>
        <w:tc>
          <w:tcPr>
            <w:tcW w:w="828"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2340" w:type="dxa"/>
          </w:tcPr>
          <w:p w:rsidR="00363E11" w:rsidRPr="003202E8" w:rsidRDefault="00363E11" w:rsidP="00270C05">
            <w:pPr>
              <w:spacing w:line="360" w:lineRule="auto"/>
              <w:rPr>
                <w:sz w:val="24"/>
              </w:rPr>
            </w:pPr>
          </w:p>
        </w:tc>
        <w:tc>
          <w:tcPr>
            <w:tcW w:w="1980" w:type="dxa"/>
          </w:tcPr>
          <w:p w:rsidR="00363E11" w:rsidRPr="003202E8" w:rsidRDefault="00363E11" w:rsidP="00270C05">
            <w:pPr>
              <w:spacing w:line="360" w:lineRule="auto"/>
              <w:rPr>
                <w:sz w:val="24"/>
              </w:rPr>
            </w:pPr>
          </w:p>
        </w:tc>
        <w:tc>
          <w:tcPr>
            <w:tcW w:w="1260" w:type="dxa"/>
          </w:tcPr>
          <w:p w:rsidR="00363E11" w:rsidRPr="003202E8" w:rsidRDefault="00363E11" w:rsidP="00270C05">
            <w:pPr>
              <w:spacing w:line="360" w:lineRule="auto"/>
              <w:rPr>
                <w:sz w:val="24"/>
              </w:rPr>
            </w:pPr>
          </w:p>
        </w:tc>
        <w:tc>
          <w:tcPr>
            <w:tcW w:w="770" w:type="dxa"/>
          </w:tcPr>
          <w:p w:rsidR="00363E11" w:rsidRPr="003202E8" w:rsidRDefault="00363E11" w:rsidP="00270C05">
            <w:pPr>
              <w:spacing w:line="360" w:lineRule="auto"/>
              <w:rPr>
                <w:sz w:val="24"/>
              </w:rPr>
            </w:pPr>
          </w:p>
        </w:tc>
      </w:tr>
      <w:tr w:rsidR="003C2F96" w:rsidRPr="003202E8">
        <w:trPr>
          <w:jc w:val="center"/>
        </w:trPr>
        <w:tc>
          <w:tcPr>
            <w:tcW w:w="828"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2340" w:type="dxa"/>
          </w:tcPr>
          <w:p w:rsidR="003C2F96" w:rsidRPr="003202E8" w:rsidRDefault="003C2F96" w:rsidP="00270C05">
            <w:pPr>
              <w:spacing w:line="360" w:lineRule="auto"/>
              <w:rPr>
                <w:sz w:val="24"/>
              </w:rPr>
            </w:pPr>
          </w:p>
        </w:tc>
        <w:tc>
          <w:tcPr>
            <w:tcW w:w="1980"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770" w:type="dxa"/>
          </w:tcPr>
          <w:p w:rsidR="003C2F96" w:rsidRPr="003202E8" w:rsidRDefault="003C2F96" w:rsidP="00270C05">
            <w:pPr>
              <w:spacing w:line="360" w:lineRule="auto"/>
              <w:rPr>
                <w:sz w:val="24"/>
              </w:rPr>
            </w:pPr>
          </w:p>
        </w:tc>
      </w:tr>
      <w:tr w:rsidR="003C2F96" w:rsidRPr="003202E8">
        <w:trPr>
          <w:jc w:val="center"/>
        </w:trPr>
        <w:tc>
          <w:tcPr>
            <w:tcW w:w="828"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2340" w:type="dxa"/>
          </w:tcPr>
          <w:p w:rsidR="003C2F96" w:rsidRPr="003202E8" w:rsidRDefault="003C2F96" w:rsidP="00270C05">
            <w:pPr>
              <w:spacing w:line="360" w:lineRule="auto"/>
              <w:rPr>
                <w:sz w:val="24"/>
              </w:rPr>
            </w:pPr>
          </w:p>
        </w:tc>
        <w:tc>
          <w:tcPr>
            <w:tcW w:w="1980"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770" w:type="dxa"/>
          </w:tcPr>
          <w:p w:rsidR="003C2F96" w:rsidRPr="003202E8" w:rsidRDefault="003C2F96" w:rsidP="00270C05">
            <w:pPr>
              <w:spacing w:line="360" w:lineRule="auto"/>
              <w:rPr>
                <w:sz w:val="24"/>
              </w:rPr>
            </w:pPr>
          </w:p>
        </w:tc>
      </w:tr>
      <w:tr w:rsidR="003C2F96" w:rsidRPr="003202E8">
        <w:trPr>
          <w:jc w:val="center"/>
        </w:trPr>
        <w:tc>
          <w:tcPr>
            <w:tcW w:w="828"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2340" w:type="dxa"/>
          </w:tcPr>
          <w:p w:rsidR="003C2F96" w:rsidRPr="003202E8" w:rsidRDefault="003C2F96" w:rsidP="00270C05">
            <w:pPr>
              <w:spacing w:line="360" w:lineRule="auto"/>
              <w:rPr>
                <w:sz w:val="24"/>
              </w:rPr>
            </w:pPr>
          </w:p>
        </w:tc>
        <w:tc>
          <w:tcPr>
            <w:tcW w:w="1980"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770" w:type="dxa"/>
          </w:tcPr>
          <w:p w:rsidR="003C2F96" w:rsidRPr="003202E8" w:rsidRDefault="003C2F96" w:rsidP="00270C05">
            <w:pPr>
              <w:spacing w:line="360" w:lineRule="auto"/>
              <w:rPr>
                <w:sz w:val="24"/>
              </w:rPr>
            </w:pPr>
          </w:p>
        </w:tc>
      </w:tr>
      <w:tr w:rsidR="003C2F96" w:rsidRPr="003202E8">
        <w:trPr>
          <w:jc w:val="center"/>
        </w:trPr>
        <w:tc>
          <w:tcPr>
            <w:tcW w:w="828"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2340" w:type="dxa"/>
          </w:tcPr>
          <w:p w:rsidR="003C2F96" w:rsidRPr="003202E8" w:rsidRDefault="003C2F96" w:rsidP="00270C05">
            <w:pPr>
              <w:spacing w:line="360" w:lineRule="auto"/>
              <w:rPr>
                <w:sz w:val="24"/>
              </w:rPr>
            </w:pPr>
          </w:p>
        </w:tc>
        <w:tc>
          <w:tcPr>
            <w:tcW w:w="1980"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770" w:type="dxa"/>
          </w:tcPr>
          <w:p w:rsidR="003C2F96" w:rsidRPr="003202E8" w:rsidRDefault="003C2F96" w:rsidP="00270C05">
            <w:pPr>
              <w:spacing w:line="360" w:lineRule="auto"/>
              <w:rPr>
                <w:sz w:val="24"/>
              </w:rPr>
            </w:pPr>
          </w:p>
        </w:tc>
      </w:tr>
      <w:tr w:rsidR="003C2F96" w:rsidRPr="003202E8">
        <w:trPr>
          <w:jc w:val="center"/>
        </w:trPr>
        <w:tc>
          <w:tcPr>
            <w:tcW w:w="828"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2340" w:type="dxa"/>
          </w:tcPr>
          <w:p w:rsidR="003C2F96" w:rsidRPr="003202E8" w:rsidRDefault="003C2F96" w:rsidP="00270C05">
            <w:pPr>
              <w:spacing w:line="360" w:lineRule="auto"/>
              <w:rPr>
                <w:sz w:val="24"/>
              </w:rPr>
            </w:pPr>
          </w:p>
        </w:tc>
        <w:tc>
          <w:tcPr>
            <w:tcW w:w="1980"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770" w:type="dxa"/>
          </w:tcPr>
          <w:p w:rsidR="003C2F96" w:rsidRPr="003202E8" w:rsidRDefault="003C2F96" w:rsidP="00270C05">
            <w:pPr>
              <w:spacing w:line="360" w:lineRule="auto"/>
              <w:rPr>
                <w:sz w:val="24"/>
              </w:rPr>
            </w:pPr>
          </w:p>
        </w:tc>
      </w:tr>
      <w:tr w:rsidR="003C2F96" w:rsidRPr="003202E8">
        <w:trPr>
          <w:jc w:val="center"/>
        </w:trPr>
        <w:tc>
          <w:tcPr>
            <w:tcW w:w="828"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2340" w:type="dxa"/>
          </w:tcPr>
          <w:p w:rsidR="003C2F96" w:rsidRPr="003202E8" w:rsidRDefault="003C2F96" w:rsidP="00270C05">
            <w:pPr>
              <w:spacing w:line="360" w:lineRule="auto"/>
              <w:rPr>
                <w:sz w:val="24"/>
              </w:rPr>
            </w:pPr>
          </w:p>
        </w:tc>
        <w:tc>
          <w:tcPr>
            <w:tcW w:w="1980"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770" w:type="dxa"/>
          </w:tcPr>
          <w:p w:rsidR="003C2F96" w:rsidRPr="003202E8" w:rsidRDefault="003C2F96" w:rsidP="00270C05">
            <w:pPr>
              <w:spacing w:line="360" w:lineRule="auto"/>
              <w:rPr>
                <w:sz w:val="24"/>
              </w:rPr>
            </w:pPr>
          </w:p>
        </w:tc>
      </w:tr>
      <w:tr w:rsidR="003C2F96" w:rsidRPr="003202E8">
        <w:trPr>
          <w:jc w:val="center"/>
        </w:trPr>
        <w:tc>
          <w:tcPr>
            <w:tcW w:w="828"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2340" w:type="dxa"/>
          </w:tcPr>
          <w:p w:rsidR="003C2F96" w:rsidRPr="003202E8" w:rsidRDefault="003C2F96" w:rsidP="00270C05">
            <w:pPr>
              <w:spacing w:line="360" w:lineRule="auto"/>
              <w:rPr>
                <w:sz w:val="24"/>
              </w:rPr>
            </w:pPr>
          </w:p>
        </w:tc>
        <w:tc>
          <w:tcPr>
            <w:tcW w:w="1980" w:type="dxa"/>
          </w:tcPr>
          <w:p w:rsidR="003C2F96" w:rsidRPr="003202E8" w:rsidRDefault="003C2F96" w:rsidP="00270C05">
            <w:pPr>
              <w:spacing w:line="360" w:lineRule="auto"/>
              <w:rPr>
                <w:sz w:val="24"/>
              </w:rPr>
            </w:pPr>
          </w:p>
        </w:tc>
        <w:tc>
          <w:tcPr>
            <w:tcW w:w="1260" w:type="dxa"/>
          </w:tcPr>
          <w:p w:rsidR="003C2F96" w:rsidRPr="003202E8" w:rsidRDefault="003C2F96" w:rsidP="00270C05">
            <w:pPr>
              <w:spacing w:line="360" w:lineRule="auto"/>
              <w:rPr>
                <w:sz w:val="24"/>
              </w:rPr>
            </w:pPr>
          </w:p>
        </w:tc>
        <w:tc>
          <w:tcPr>
            <w:tcW w:w="770" w:type="dxa"/>
          </w:tcPr>
          <w:p w:rsidR="003C2F96" w:rsidRPr="003202E8" w:rsidRDefault="003C2F96" w:rsidP="00270C05">
            <w:pPr>
              <w:spacing w:line="360" w:lineRule="auto"/>
              <w:rPr>
                <w:sz w:val="24"/>
              </w:rPr>
            </w:pPr>
          </w:p>
        </w:tc>
      </w:tr>
    </w:tbl>
    <w:p w:rsidR="00DD78CF" w:rsidRPr="003202E8" w:rsidRDefault="00DD78CF" w:rsidP="00115640">
      <w:pPr>
        <w:spacing w:line="360" w:lineRule="auto"/>
        <w:ind w:firstLineChars="200" w:firstLine="420"/>
        <w:rPr>
          <w:szCs w:val="21"/>
        </w:rPr>
      </w:pPr>
      <w:r w:rsidRPr="003202E8">
        <w:rPr>
          <w:rFonts w:hint="eastAsia"/>
          <w:szCs w:val="21"/>
        </w:rPr>
        <w:t>注：</w:t>
      </w:r>
    </w:p>
    <w:p w:rsidR="00DD78CF" w:rsidRPr="003202E8" w:rsidRDefault="00DD78CF" w:rsidP="00115640">
      <w:pPr>
        <w:spacing w:line="360" w:lineRule="auto"/>
        <w:ind w:firstLineChars="200" w:firstLine="420"/>
        <w:rPr>
          <w:szCs w:val="21"/>
        </w:rPr>
      </w:pPr>
      <w:r w:rsidRPr="003202E8">
        <w:rPr>
          <w:rFonts w:hint="eastAsia"/>
          <w:szCs w:val="21"/>
        </w:rPr>
        <w:t>1</w:t>
      </w:r>
      <w:r w:rsidRPr="003202E8">
        <w:rPr>
          <w:rFonts w:hint="eastAsia"/>
          <w:szCs w:val="21"/>
        </w:rPr>
        <w:t>、“偏离情况”栏中应填写“正偏离”、“负偏离”或“无偏离”。</w:t>
      </w:r>
    </w:p>
    <w:p w:rsidR="00363E11" w:rsidRPr="003202E8" w:rsidRDefault="00363E11" w:rsidP="00270C05">
      <w:pPr>
        <w:spacing w:line="360" w:lineRule="auto"/>
        <w:rPr>
          <w:b/>
          <w:sz w:val="28"/>
        </w:rPr>
      </w:pPr>
    </w:p>
    <w:p w:rsidR="00363E11" w:rsidRPr="003202E8" w:rsidRDefault="00363E11" w:rsidP="00270C05">
      <w:pPr>
        <w:spacing w:line="360" w:lineRule="auto"/>
        <w:rPr>
          <w:sz w:val="28"/>
        </w:rPr>
      </w:pPr>
    </w:p>
    <w:p w:rsidR="00A27504" w:rsidRPr="003202E8" w:rsidRDefault="00A27504" w:rsidP="00A27504">
      <w:pPr>
        <w:spacing w:line="360" w:lineRule="auto"/>
        <w:rPr>
          <w:rFonts w:ascii="宋体" w:hAnsi="宋体"/>
          <w:b/>
          <w:szCs w:val="21"/>
        </w:rPr>
      </w:pPr>
      <w:r w:rsidRPr="003202E8">
        <w:rPr>
          <w:rFonts w:ascii="宋体" w:hAnsi="宋体" w:hint="eastAsia"/>
          <w:b/>
          <w:szCs w:val="21"/>
        </w:rPr>
        <w:t>投标方名称（公章）：</w:t>
      </w:r>
    </w:p>
    <w:p w:rsidR="00A27504" w:rsidRPr="003202E8" w:rsidRDefault="00A27504" w:rsidP="00A27504">
      <w:pPr>
        <w:spacing w:line="360" w:lineRule="auto"/>
        <w:rPr>
          <w:rFonts w:ascii="宋体" w:hAnsi="宋体"/>
          <w:b/>
          <w:szCs w:val="21"/>
        </w:rPr>
      </w:pPr>
      <w:r w:rsidRPr="003202E8">
        <w:rPr>
          <w:rFonts w:ascii="宋体" w:hAnsi="宋体" w:hint="eastAsia"/>
          <w:b/>
          <w:szCs w:val="21"/>
        </w:rPr>
        <w:t>法定代表人（</w:t>
      </w:r>
      <w:r w:rsidR="00175A21" w:rsidRPr="003202E8">
        <w:rPr>
          <w:rFonts w:ascii="宋体" w:hAnsi="宋体" w:hint="eastAsia"/>
          <w:b/>
          <w:szCs w:val="21"/>
        </w:rPr>
        <w:t>或授权委托代理人</w:t>
      </w:r>
      <w:r w:rsidRPr="003202E8">
        <w:rPr>
          <w:rFonts w:ascii="宋体" w:hAnsi="宋体" w:hint="eastAsia"/>
          <w:b/>
          <w:szCs w:val="21"/>
        </w:rPr>
        <w:t>）签名：</w:t>
      </w:r>
    </w:p>
    <w:p w:rsidR="00363E11" w:rsidRPr="003202E8" w:rsidRDefault="00A27504" w:rsidP="00270C05">
      <w:pPr>
        <w:spacing w:line="360" w:lineRule="auto"/>
        <w:rPr>
          <w:rFonts w:ascii="宋体" w:hAnsi="宋体"/>
          <w:szCs w:val="21"/>
        </w:rPr>
        <w:sectPr w:rsidR="00363E11" w:rsidRPr="003202E8" w:rsidSect="002A6DB3">
          <w:headerReference w:type="default" r:id="rId11"/>
          <w:footerReference w:type="default" r:id="rId12"/>
          <w:pgSz w:w="11907" w:h="16840"/>
          <w:pgMar w:top="1440" w:right="1797" w:bottom="1440" w:left="1797" w:header="851" w:footer="992" w:gutter="0"/>
          <w:cols w:space="425"/>
          <w:docGrid w:linePitch="462"/>
        </w:sectPr>
      </w:pPr>
      <w:r w:rsidRPr="003202E8">
        <w:rPr>
          <w:rFonts w:ascii="宋体" w:hAnsi="宋体" w:hint="eastAsia"/>
          <w:b/>
          <w:szCs w:val="21"/>
        </w:rPr>
        <w:t>日期：</w:t>
      </w:r>
    </w:p>
    <w:p w:rsidR="00363E11" w:rsidRPr="003202E8" w:rsidRDefault="00363E11" w:rsidP="00270C05">
      <w:pPr>
        <w:spacing w:line="360" w:lineRule="auto"/>
        <w:rPr>
          <w:sz w:val="28"/>
        </w:rPr>
      </w:pPr>
    </w:p>
    <w:p w:rsidR="00363E11" w:rsidRPr="003202E8" w:rsidRDefault="005D3FD0" w:rsidP="0045464B">
      <w:pPr>
        <w:pStyle w:val="2"/>
        <w:spacing w:line="360" w:lineRule="auto"/>
        <w:rPr>
          <w:kern w:val="2"/>
          <w:sz w:val="28"/>
          <w:szCs w:val="28"/>
        </w:rPr>
      </w:pPr>
      <w:bookmarkStart w:id="13" w:name="bt商务条款偏离表"/>
      <w:bookmarkEnd w:id="13"/>
      <w:r w:rsidRPr="003202E8">
        <w:rPr>
          <w:rFonts w:hint="eastAsia"/>
          <w:kern w:val="2"/>
          <w:sz w:val="28"/>
          <w:szCs w:val="28"/>
        </w:rPr>
        <w:t xml:space="preserve">2.7 </w:t>
      </w:r>
      <w:r w:rsidR="00363E11" w:rsidRPr="003202E8">
        <w:rPr>
          <w:rFonts w:hint="eastAsia"/>
          <w:kern w:val="2"/>
          <w:sz w:val="28"/>
          <w:szCs w:val="28"/>
        </w:rPr>
        <w:t>商务条款偏离表</w:t>
      </w:r>
    </w:p>
    <w:p w:rsidR="005378D8" w:rsidRPr="003202E8" w:rsidRDefault="00363E11" w:rsidP="00270C05">
      <w:pPr>
        <w:spacing w:line="360" w:lineRule="auto"/>
        <w:rPr>
          <w:sz w:val="28"/>
          <w:u w:val="single"/>
        </w:rPr>
      </w:pPr>
      <w:r w:rsidRPr="003202E8">
        <w:rPr>
          <w:rFonts w:hint="eastAsia"/>
          <w:sz w:val="28"/>
        </w:rPr>
        <w:t>供应商名称</w:t>
      </w:r>
      <w:r w:rsidR="0036106B" w:rsidRPr="003202E8">
        <w:rPr>
          <w:rFonts w:hint="eastAsia"/>
          <w:sz w:val="28"/>
        </w:rPr>
        <w:t>招标</w:t>
      </w:r>
      <w:r w:rsidRPr="003202E8">
        <w:rPr>
          <w:rFonts w:hint="eastAsia"/>
          <w:sz w:val="28"/>
        </w:rPr>
        <w:t>编号</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80"/>
        <w:gridCol w:w="2700"/>
        <w:gridCol w:w="1440"/>
        <w:gridCol w:w="1080"/>
      </w:tblGrid>
      <w:tr w:rsidR="00EB08BA" w:rsidRPr="003202E8">
        <w:trPr>
          <w:jc w:val="center"/>
        </w:trPr>
        <w:tc>
          <w:tcPr>
            <w:tcW w:w="720" w:type="dxa"/>
          </w:tcPr>
          <w:p w:rsidR="00EB08BA" w:rsidRPr="003202E8" w:rsidRDefault="00EB08BA" w:rsidP="00270C05">
            <w:pPr>
              <w:spacing w:line="360" w:lineRule="auto"/>
              <w:jc w:val="center"/>
              <w:rPr>
                <w:sz w:val="24"/>
              </w:rPr>
            </w:pPr>
            <w:r w:rsidRPr="003202E8">
              <w:rPr>
                <w:rFonts w:hint="eastAsia"/>
                <w:sz w:val="24"/>
              </w:rPr>
              <w:t>序号</w:t>
            </w:r>
          </w:p>
        </w:tc>
        <w:tc>
          <w:tcPr>
            <w:tcW w:w="2880" w:type="dxa"/>
          </w:tcPr>
          <w:p w:rsidR="00EB08BA" w:rsidRPr="003202E8" w:rsidRDefault="00EB08BA" w:rsidP="00270C05">
            <w:pPr>
              <w:spacing w:line="360" w:lineRule="auto"/>
              <w:jc w:val="center"/>
              <w:rPr>
                <w:sz w:val="24"/>
              </w:rPr>
            </w:pPr>
            <w:r w:rsidRPr="003202E8">
              <w:rPr>
                <w:rFonts w:hint="eastAsia"/>
                <w:sz w:val="24"/>
              </w:rPr>
              <w:t>招标文件</w:t>
            </w:r>
            <w:r w:rsidR="0045464B" w:rsidRPr="003202E8">
              <w:rPr>
                <w:rFonts w:hint="eastAsia"/>
                <w:sz w:val="24"/>
              </w:rPr>
              <w:t>商务</w:t>
            </w:r>
            <w:r w:rsidRPr="003202E8">
              <w:rPr>
                <w:rFonts w:hint="eastAsia"/>
                <w:sz w:val="24"/>
              </w:rPr>
              <w:t>条款</w:t>
            </w:r>
          </w:p>
        </w:tc>
        <w:tc>
          <w:tcPr>
            <w:tcW w:w="2700" w:type="dxa"/>
          </w:tcPr>
          <w:p w:rsidR="00EB08BA" w:rsidRPr="003202E8" w:rsidRDefault="00EB08BA" w:rsidP="00270C05">
            <w:pPr>
              <w:spacing w:line="360" w:lineRule="auto"/>
              <w:jc w:val="center"/>
              <w:rPr>
                <w:sz w:val="24"/>
              </w:rPr>
            </w:pPr>
            <w:r w:rsidRPr="003202E8">
              <w:rPr>
                <w:rFonts w:hint="eastAsia"/>
                <w:sz w:val="24"/>
              </w:rPr>
              <w:t>投标文件</w:t>
            </w:r>
            <w:r w:rsidR="0045464B" w:rsidRPr="003202E8">
              <w:rPr>
                <w:rFonts w:hint="eastAsia"/>
                <w:sz w:val="24"/>
              </w:rPr>
              <w:t>商务</w:t>
            </w:r>
            <w:r w:rsidRPr="003202E8">
              <w:rPr>
                <w:rFonts w:hint="eastAsia"/>
                <w:sz w:val="24"/>
              </w:rPr>
              <w:t>条款</w:t>
            </w:r>
          </w:p>
        </w:tc>
        <w:tc>
          <w:tcPr>
            <w:tcW w:w="1440" w:type="dxa"/>
          </w:tcPr>
          <w:p w:rsidR="00EB08BA" w:rsidRPr="003202E8" w:rsidRDefault="00EB08BA" w:rsidP="00270C05">
            <w:pPr>
              <w:spacing w:line="360" w:lineRule="auto"/>
              <w:jc w:val="center"/>
              <w:rPr>
                <w:sz w:val="24"/>
              </w:rPr>
            </w:pPr>
            <w:r w:rsidRPr="003202E8">
              <w:rPr>
                <w:rFonts w:hint="eastAsia"/>
                <w:sz w:val="24"/>
              </w:rPr>
              <w:t>偏离</w:t>
            </w:r>
            <w:r w:rsidR="0045464B" w:rsidRPr="003202E8">
              <w:rPr>
                <w:rFonts w:hint="eastAsia"/>
                <w:sz w:val="24"/>
              </w:rPr>
              <w:t>情况</w:t>
            </w:r>
          </w:p>
        </w:tc>
        <w:tc>
          <w:tcPr>
            <w:tcW w:w="1080" w:type="dxa"/>
          </w:tcPr>
          <w:p w:rsidR="00EB08BA" w:rsidRPr="003202E8" w:rsidRDefault="00EB08BA" w:rsidP="00270C05">
            <w:pPr>
              <w:spacing w:line="360" w:lineRule="auto"/>
              <w:jc w:val="center"/>
              <w:rPr>
                <w:sz w:val="24"/>
              </w:rPr>
            </w:pPr>
            <w:r w:rsidRPr="003202E8">
              <w:rPr>
                <w:rFonts w:hint="eastAsia"/>
                <w:sz w:val="24"/>
              </w:rPr>
              <w:t>说明</w:t>
            </w:r>
          </w:p>
        </w:tc>
      </w:tr>
      <w:tr w:rsidR="008969E0" w:rsidRPr="003202E8">
        <w:trPr>
          <w:trHeight w:val="516"/>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40" w:lineRule="exact"/>
              <w:rPr>
                <w:rFonts w:ascii="宋体" w:hAnsi="宋体"/>
                <w:color w:val="000000"/>
                <w:szCs w:val="21"/>
              </w:rPr>
            </w:pPr>
            <w:r w:rsidRPr="0043733F">
              <w:rPr>
                <w:rFonts w:ascii="宋体" w:hAnsi="宋体"/>
                <w:color w:val="000000"/>
                <w:szCs w:val="21"/>
              </w:rPr>
              <w:t>1</w:t>
            </w:r>
            <w:r w:rsidRPr="0043733F">
              <w:rPr>
                <w:rFonts w:ascii="宋体" w:hAnsi="宋体" w:hint="eastAsia"/>
                <w:color w:val="000000"/>
                <w:szCs w:val="21"/>
              </w:rPr>
              <w:t>．技术培训</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40" w:lineRule="exact"/>
              <w:rPr>
                <w:rFonts w:ascii="宋体" w:hAnsi="宋体"/>
                <w:color w:val="000000"/>
                <w:szCs w:val="21"/>
              </w:rPr>
            </w:pPr>
            <w:r w:rsidRPr="0043733F">
              <w:rPr>
                <w:rFonts w:ascii="宋体" w:hAnsi="宋体" w:hint="eastAsia"/>
                <w:color w:val="000000"/>
                <w:szCs w:val="21"/>
              </w:rPr>
              <w:t>供应商提供详细技术资料并免费对深职院进行</w:t>
            </w:r>
            <w:r w:rsidRPr="0043733F">
              <w:rPr>
                <w:rFonts w:ascii="宋体" w:hAnsi="宋体" w:hint="eastAsia"/>
                <w:color w:val="FF0000"/>
                <w:szCs w:val="21"/>
                <w:u w:val="single"/>
              </w:rPr>
              <w:t xml:space="preserve"> 2次</w:t>
            </w:r>
            <w:r w:rsidRPr="0043733F">
              <w:rPr>
                <w:rFonts w:ascii="宋体" w:hAnsi="宋体" w:hint="eastAsia"/>
                <w:color w:val="000000"/>
                <w:szCs w:val="21"/>
              </w:rPr>
              <w:t>技术培训，培训人数不限。</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40" w:lineRule="exact"/>
              <w:rPr>
                <w:rFonts w:ascii="宋体" w:hAnsi="宋体"/>
                <w:color w:val="000000"/>
                <w:szCs w:val="21"/>
              </w:rPr>
            </w:pPr>
            <w:r w:rsidRPr="0043733F">
              <w:rPr>
                <w:rFonts w:ascii="宋体" w:hAnsi="宋体" w:hint="eastAsia"/>
                <w:color w:val="000000"/>
                <w:szCs w:val="21"/>
              </w:rPr>
              <w:t>培训的内容及方案应由双方协商制定。供应商前来进行技术培训的人员的费用包括在合同总价中。</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40" w:lineRule="exact"/>
              <w:rPr>
                <w:rFonts w:ascii="宋体" w:hAnsi="宋体"/>
                <w:color w:val="000000"/>
                <w:szCs w:val="21"/>
              </w:rPr>
            </w:pPr>
            <w:r w:rsidRPr="0043733F">
              <w:rPr>
                <w:rFonts w:ascii="宋体" w:hAnsi="宋体"/>
                <w:color w:val="000000"/>
                <w:szCs w:val="21"/>
              </w:rPr>
              <w:t>2</w:t>
            </w:r>
            <w:r w:rsidRPr="0043733F">
              <w:rPr>
                <w:rFonts w:ascii="宋体" w:hAnsi="宋体" w:hint="eastAsia"/>
                <w:color w:val="000000"/>
                <w:szCs w:val="21"/>
              </w:rPr>
              <w:t>．售后服务</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40" w:lineRule="exact"/>
              <w:rPr>
                <w:rFonts w:ascii="宋体" w:hAnsi="宋体"/>
                <w:color w:val="000000"/>
                <w:szCs w:val="21"/>
              </w:rPr>
            </w:pPr>
            <w:r w:rsidRPr="0043733F">
              <w:rPr>
                <w:rFonts w:ascii="宋体" w:hAnsi="宋体" w:hint="eastAsia"/>
                <w:color w:val="000000"/>
                <w:szCs w:val="21"/>
              </w:rPr>
              <w:t>供应商将向深职院提供优质的售后技术支持服务，开通</w:t>
            </w:r>
            <w:r w:rsidRPr="0043733F">
              <w:rPr>
                <w:rFonts w:ascii="宋体" w:hAnsi="宋体" w:hint="eastAsia"/>
                <w:color w:val="FF0000"/>
                <w:szCs w:val="21"/>
                <w:u w:val="single"/>
              </w:rPr>
              <w:t xml:space="preserve">  24  </w:t>
            </w:r>
            <w:r w:rsidRPr="0043733F">
              <w:rPr>
                <w:rFonts w:ascii="宋体" w:hAnsi="宋体" w:hint="eastAsia"/>
                <w:color w:val="000000"/>
                <w:szCs w:val="21"/>
              </w:rPr>
              <w:t>小时热线电话接受深职院的电话技术咨询</w:t>
            </w:r>
            <w:r w:rsidRPr="0043733F">
              <w:rPr>
                <w:rFonts w:ascii="宋体" w:hAnsi="宋体" w:hint="eastAsia"/>
                <w:szCs w:val="21"/>
              </w:rPr>
              <w:t>；</w:t>
            </w:r>
            <w:r w:rsidRPr="0043733F">
              <w:rPr>
                <w:rFonts w:ascii="宋体" w:hAnsi="宋体" w:hint="eastAsia"/>
                <w:color w:val="000000"/>
                <w:szCs w:val="21"/>
              </w:rPr>
              <w:t>如故障不能排除，供应商应在</w:t>
            </w:r>
            <w:r w:rsidRPr="0043733F">
              <w:rPr>
                <w:rFonts w:ascii="宋体" w:hAnsi="宋体" w:hint="eastAsia"/>
                <w:color w:val="FF0000"/>
                <w:szCs w:val="21"/>
                <w:u w:val="single"/>
              </w:rPr>
              <w:t xml:space="preserve">  12  </w:t>
            </w:r>
            <w:r w:rsidRPr="0043733F">
              <w:rPr>
                <w:rFonts w:ascii="宋体" w:hAnsi="宋体" w:hint="eastAsia"/>
                <w:color w:val="000000"/>
                <w:szCs w:val="21"/>
              </w:rPr>
              <w:t>小时内提供现场服务，待产品运行正常后撤离现场。</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60" w:lineRule="exact"/>
              <w:rPr>
                <w:rFonts w:ascii="宋体" w:hAnsi="宋体"/>
                <w:b/>
                <w:bCs/>
                <w:szCs w:val="21"/>
              </w:rPr>
            </w:pPr>
            <w:r w:rsidRPr="0043733F">
              <w:rPr>
                <w:rFonts w:ascii="宋体" w:hAnsi="宋体" w:hint="eastAsia"/>
                <w:color w:val="000000"/>
                <w:szCs w:val="21"/>
              </w:rPr>
              <w:t>在整个产品运行过程中，供应商帮助深职院解决在应用过程中遇到的各种技术问题。</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40" w:lineRule="exact"/>
              <w:rPr>
                <w:rFonts w:ascii="宋体" w:hAnsi="宋体"/>
                <w:color w:val="000000"/>
                <w:szCs w:val="21"/>
              </w:rPr>
            </w:pPr>
            <w:r w:rsidRPr="0043733F">
              <w:rPr>
                <w:rFonts w:ascii="宋体" w:hAnsi="宋体"/>
                <w:color w:val="000000"/>
                <w:szCs w:val="21"/>
              </w:rPr>
              <w:t>3</w:t>
            </w:r>
            <w:r w:rsidRPr="0043733F">
              <w:rPr>
                <w:rFonts w:ascii="宋体" w:hAnsi="宋体" w:hint="eastAsia"/>
                <w:color w:val="000000"/>
                <w:szCs w:val="21"/>
              </w:rPr>
              <w:t>．付款方式和时间安排</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60" w:lineRule="exact"/>
              <w:rPr>
                <w:rFonts w:ascii="宋体" w:hAnsi="宋体"/>
                <w:b/>
                <w:bCs/>
                <w:szCs w:val="21"/>
              </w:rPr>
            </w:pPr>
            <w:r w:rsidRPr="0043733F">
              <w:rPr>
                <w:rFonts w:ascii="宋体" w:hAnsi="宋体" w:hint="eastAsia"/>
                <w:color w:val="000000"/>
                <w:szCs w:val="21"/>
              </w:rPr>
              <w:t>验收合格后，供应商提供全额含税发票给深职院，深职院负责办理相关付款资料，经审批后支付全部货款。</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40" w:lineRule="exact"/>
              <w:rPr>
                <w:rFonts w:ascii="宋体" w:hAnsi="宋体"/>
                <w:color w:val="000000"/>
                <w:szCs w:val="21"/>
              </w:rPr>
            </w:pPr>
            <w:r w:rsidRPr="0043733F">
              <w:rPr>
                <w:rFonts w:ascii="宋体" w:hAnsi="宋体"/>
                <w:color w:val="000000"/>
                <w:szCs w:val="21"/>
              </w:rPr>
              <w:t>4</w:t>
            </w:r>
            <w:r w:rsidRPr="0043733F">
              <w:rPr>
                <w:rFonts w:ascii="宋体" w:hAnsi="宋体" w:hint="eastAsia"/>
                <w:color w:val="000000"/>
                <w:szCs w:val="21"/>
              </w:rPr>
              <w:t>．违约责任</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40" w:lineRule="exact"/>
              <w:rPr>
                <w:rFonts w:ascii="宋体" w:hAnsi="宋体"/>
                <w:color w:val="000000"/>
                <w:szCs w:val="21"/>
              </w:rPr>
            </w:pPr>
            <w:r w:rsidRPr="0043733F">
              <w:rPr>
                <w:rFonts w:ascii="宋体" w:hAnsi="宋体" w:hint="eastAsia"/>
                <w:color w:val="000000"/>
                <w:szCs w:val="21"/>
              </w:rPr>
              <w:t>合同生效后，供应商逾期交付产品或服务，应向深职院每日支付合同总价千分之三的违约金。</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40" w:lineRule="exact"/>
              <w:rPr>
                <w:rFonts w:ascii="宋体" w:hAnsi="宋体"/>
                <w:color w:val="000000"/>
                <w:szCs w:val="21"/>
              </w:rPr>
            </w:pPr>
            <w:r w:rsidRPr="0043733F">
              <w:rPr>
                <w:rFonts w:ascii="宋体" w:hAnsi="宋体" w:hint="eastAsia"/>
                <w:color w:val="000000"/>
                <w:szCs w:val="21"/>
              </w:rPr>
              <w:t>供应商所交付的产品品种、型号、规格、质量不符合同规定标准的，</w:t>
            </w:r>
            <w:r w:rsidRPr="0043733F">
              <w:rPr>
                <w:rFonts w:ascii="宋体" w:hAnsi="宋体" w:cs="宋体" w:hint="eastAsia"/>
                <w:color w:val="000000"/>
                <w:szCs w:val="21"/>
              </w:rPr>
              <w:t>深职院</w:t>
            </w:r>
            <w:r w:rsidRPr="0043733F">
              <w:rPr>
                <w:rFonts w:ascii="宋体" w:hAnsi="宋体" w:hint="eastAsia"/>
                <w:color w:val="000000"/>
                <w:szCs w:val="21"/>
              </w:rPr>
              <w:t>有权拒绝收货。供应商</w:t>
            </w:r>
            <w:r w:rsidRPr="0043733F">
              <w:rPr>
                <w:rFonts w:hint="eastAsia"/>
                <w:color w:val="000000"/>
                <w:szCs w:val="21"/>
              </w:rPr>
              <w:t>不能交货或不能依约提供技术服务或单方终止合同</w:t>
            </w:r>
            <w:r w:rsidRPr="0043733F">
              <w:rPr>
                <w:rFonts w:ascii="宋体" w:hAnsi="宋体" w:hint="eastAsia"/>
                <w:color w:val="000000"/>
                <w:szCs w:val="21"/>
              </w:rPr>
              <w:t>，则供应商向深职院支付合同总价百分之三十的违约金。</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60" w:lineRule="exact"/>
              <w:rPr>
                <w:rFonts w:ascii="宋体" w:hAnsi="宋体"/>
                <w:color w:val="000000"/>
                <w:szCs w:val="21"/>
              </w:rPr>
            </w:pPr>
            <w:r w:rsidRPr="0043733F">
              <w:rPr>
                <w:rFonts w:ascii="宋体" w:hAnsi="宋体"/>
                <w:color w:val="000000"/>
                <w:szCs w:val="21"/>
              </w:rPr>
              <w:t>5</w:t>
            </w:r>
            <w:r w:rsidRPr="0043733F">
              <w:rPr>
                <w:rFonts w:ascii="宋体" w:hAnsi="宋体" w:hint="eastAsia"/>
                <w:color w:val="000000"/>
                <w:szCs w:val="21"/>
              </w:rPr>
              <w:t>.</w:t>
            </w:r>
            <w:r w:rsidRPr="0043733F">
              <w:rPr>
                <w:rFonts w:ascii="宋体" w:hAnsi="宋体" w:hint="eastAsia"/>
                <w:bCs/>
                <w:color w:val="000000"/>
                <w:szCs w:val="21"/>
              </w:rPr>
              <w:t>不可抗力</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60" w:lineRule="exact"/>
              <w:rPr>
                <w:color w:val="000000"/>
                <w:szCs w:val="21"/>
              </w:rPr>
            </w:pPr>
            <w:r w:rsidRPr="0043733F">
              <w:rPr>
                <w:rFonts w:hint="eastAsia"/>
                <w:color w:val="000000"/>
                <w:szCs w:val="21"/>
              </w:rPr>
              <w:t>签约双方任一方由于受到不可抗力的影响而不能执行合同时，应在不可抗力事件发生后尽快用电报、传真或电传通知另一方，并于事件发生后</w:t>
            </w:r>
            <w:r w:rsidRPr="0043733F">
              <w:rPr>
                <w:b/>
                <w:color w:val="000000"/>
                <w:szCs w:val="21"/>
              </w:rPr>
              <w:t>15</w:t>
            </w:r>
            <w:r w:rsidRPr="0043733F">
              <w:rPr>
                <w:rFonts w:hint="eastAsia"/>
                <w:color w:val="000000"/>
                <w:szCs w:val="21"/>
              </w:rPr>
              <w:t>天内将有关当局出具的证明文件用特快专递寄给另一方审阅确认。履行合同的期限相应予以延长，其延长的期限相当于事件所影响的时间。</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40" w:lineRule="exact"/>
              <w:rPr>
                <w:color w:val="000000"/>
                <w:szCs w:val="21"/>
              </w:rPr>
            </w:pPr>
            <w:r w:rsidRPr="0043733F">
              <w:rPr>
                <w:rFonts w:hint="eastAsia"/>
                <w:color w:val="000000"/>
                <w:szCs w:val="21"/>
              </w:rPr>
              <w:t>不可抗力事件系指买卖双方在缔结合同时所不能预见的，并且它的发生及其后果是无法避免和无法克服的事件，诸如战争、严重火灾、洪水、台风、瘟疫、地震等。</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40" w:lineRule="exact"/>
              <w:rPr>
                <w:color w:val="000000"/>
                <w:szCs w:val="21"/>
              </w:rPr>
            </w:pPr>
            <w:r w:rsidRPr="0043733F">
              <w:rPr>
                <w:color w:val="000000"/>
                <w:szCs w:val="21"/>
              </w:rPr>
              <w:t>6</w:t>
            </w:r>
            <w:r w:rsidRPr="0043733F">
              <w:rPr>
                <w:rFonts w:hint="eastAsia"/>
                <w:color w:val="000000"/>
                <w:kern w:val="0"/>
                <w:szCs w:val="21"/>
              </w:rPr>
              <w:t>．</w:t>
            </w:r>
            <w:r w:rsidRPr="0043733F">
              <w:rPr>
                <w:rFonts w:hint="eastAsia"/>
                <w:color w:val="000000"/>
                <w:szCs w:val="21"/>
              </w:rPr>
              <w:t>争议的解决</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60" w:lineRule="exact"/>
              <w:rPr>
                <w:rFonts w:ascii="宋体" w:hAnsi="宋体"/>
                <w:color w:val="000000"/>
                <w:szCs w:val="21"/>
              </w:rPr>
            </w:pPr>
            <w:r w:rsidRPr="0043733F">
              <w:rPr>
                <w:rFonts w:ascii="宋体" w:hAnsi="宋体" w:hint="eastAsia"/>
                <w:color w:val="000000"/>
                <w:szCs w:val="21"/>
              </w:rPr>
              <w:t>凡因执行项目合同所发生的</w:t>
            </w:r>
            <w:r w:rsidRPr="0043733F">
              <w:rPr>
                <w:rFonts w:ascii="宋体" w:hAnsi="宋体" w:hint="eastAsia"/>
                <w:color w:val="000000"/>
                <w:szCs w:val="21"/>
              </w:rPr>
              <w:lastRenderedPageBreak/>
              <w:t>或与合同有关的一切争议，双方应通过友好协商解决。</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60" w:lineRule="exact"/>
              <w:rPr>
                <w:rFonts w:ascii="宋体" w:hAnsi="宋体"/>
                <w:color w:val="000000"/>
                <w:szCs w:val="21"/>
              </w:rPr>
            </w:pPr>
            <w:r w:rsidRPr="0043733F">
              <w:rPr>
                <w:rFonts w:ascii="宋体" w:hAnsi="宋体" w:hint="eastAsia"/>
                <w:color w:val="000000"/>
                <w:szCs w:val="21"/>
              </w:rPr>
              <w:t>如果协商</w:t>
            </w:r>
            <w:r w:rsidRPr="0043733F">
              <w:rPr>
                <w:rFonts w:hint="eastAsia"/>
                <w:color w:val="000000"/>
                <w:szCs w:val="21"/>
              </w:rPr>
              <w:t>还不能解决，应提交</w:t>
            </w:r>
            <w:r w:rsidRPr="0043733F">
              <w:rPr>
                <w:rFonts w:ascii="宋体" w:hAnsi="宋体" w:hint="eastAsia"/>
                <w:color w:val="000000"/>
                <w:szCs w:val="21"/>
              </w:rPr>
              <w:t>深圳仲裁委员会，</w:t>
            </w:r>
            <w:r w:rsidRPr="0043733F">
              <w:rPr>
                <w:rFonts w:hint="eastAsia"/>
                <w:color w:val="000000"/>
                <w:szCs w:val="21"/>
              </w:rPr>
              <w:t>按其仲裁规则和程序在深圳进行仲裁</w:t>
            </w:r>
            <w:r w:rsidRPr="0043733F">
              <w:rPr>
                <w:rFonts w:ascii="宋体" w:hAnsi="宋体" w:hint="eastAsia"/>
                <w:color w:val="000000"/>
                <w:szCs w:val="21"/>
              </w:rPr>
              <w:t>。</w:t>
            </w:r>
            <w:r w:rsidRPr="0043733F">
              <w:rPr>
                <w:rFonts w:hint="eastAsia"/>
                <w:color w:val="000000"/>
                <w:szCs w:val="21"/>
              </w:rPr>
              <w:t>仲裁裁决应为最终裁决，对双方均具有约束力。</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40" w:lineRule="exact"/>
              <w:rPr>
                <w:b/>
                <w:bCs/>
                <w:color w:val="000000"/>
                <w:sz w:val="28"/>
              </w:rPr>
            </w:pPr>
            <w:r w:rsidRPr="0043733F">
              <w:rPr>
                <w:color w:val="000000"/>
                <w:kern w:val="0"/>
                <w:szCs w:val="21"/>
              </w:rPr>
              <w:t>7</w:t>
            </w:r>
            <w:r w:rsidRPr="0043733F">
              <w:rPr>
                <w:rFonts w:hint="eastAsia"/>
                <w:color w:val="000000"/>
                <w:kern w:val="0"/>
                <w:szCs w:val="21"/>
              </w:rPr>
              <w:t>．签</w:t>
            </w:r>
            <w:r w:rsidRPr="0043733F">
              <w:rPr>
                <w:rFonts w:hint="eastAsia"/>
                <w:color w:val="000000"/>
              </w:rPr>
              <w:t>订合同</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40" w:lineRule="exact"/>
              <w:rPr>
                <w:color w:val="000000"/>
                <w:szCs w:val="21"/>
              </w:rPr>
            </w:pPr>
            <w:r w:rsidRPr="0043733F">
              <w:rPr>
                <w:rFonts w:hint="eastAsia"/>
                <w:color w:val="000000"/>
                <w:szCs w:val="21"/>
              </w:rPr>
              <w:t>成交供应商在成交通知书发放之日起</w:t>
            </w:r>
            <w:r w:rsidRPr="0043733F">
              <w:rPr>
                <w:color w:val="FF0000"/>
                <w:szCs w:val="21"/>
                <w:u w:val="single"/>
              </w:rPr>
              <w:t xml:space="preserve"> 10 </w:t>
            </w:r>
            <w:r w:rsidRPr="0043733F">
              <w:rPr>
                <w:rFonts w:hint="eastAsia"/>
                <w:color w:val="000000"/>
                <w:szCs w:val="21"/>
              </w:rPr>
              <w:t>个日历日内与深职院办理合同签订事宜。</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8969E0" w:rsidRPr="003202E8">
        <w:trPr>
          <w:jc w:val="center"/>
        </w:trPr>
        <w:tc>
          <w:tcPr>
            <w:tcW w:w="720" w:type="dxa"/>
          </w:tcPr>
          <w:p w:rsidR="008969E0" w:rsidRPr="003202E8" w:rsidRDefault="008969E0" w:rsidP="008969E0">
            <w:pPr>
              <w:spacing w:line="360" w:lineRule="auto"/>
              <w:rPr>
                <w:sz w:val="24"/>
              </w:rPr>
            </w:pPr>
          </w:p>
        </w:tc>
        <w:tc>
          <w:tcPr>
            <w:tcW w:w="2880" w:type="dxa"/>
          </w:tcPr>
          <w:p w:rsidR="008969E0" w:rsidRPr="0043733F" w:rsidRDefault="008969E0" w:rsidP="008969E0">
            <w:pPr>
              <w:spacing w:line="440" w:lineRule="exact"/>
              <w:rPr>
                <w:color w:val="000000"/>
                <w:szCs w:val="21"/>
              </w:rPr>
            </w:pPr>
            <w:r w:rsidRPr="0043733F">
              <w:rPr>
                <w:rFonts w:hint="eastAsia"/>
                <w:color w:val="000000"/>
                <w:szCs w:val="21"/>
              </w:rPr>
              <w:t>成交供应商若不按规定时间、地点与深职院办理合同签订事宜，则深职院可以废除其中标资格。</w:t>
            </w:r>
            <w:r w:rsidRPr="0043733F">
              <w:rPr>
                <w:rFonts w:hint="eastAsia"/>
                <w:color w:val="000000"/>
                <w:kern w:val="0"/>
              </w:rPr>
              <w:t>情节严重的，将计入黑名单，并取消其在深职院进行投标的资格。</w:t>
            </w:r>
            <w:r w:rsidRPr="0043733F">
              <w:rPr>
                <w:rFonts w:hint="eastAsia"/>
                <w:color w:val="000000"/>
                <w:szCs w:val="21"/>
              </w:rPr>
              <w:t>给深职院造成的损失，还应当予以赔偿并承担相应法律责任。</w:t>
            </w:r>
          </w:p>
        </w:tc>
        <w:tc>
          <w:tcPr>
            <w:tcW w:w="2700" w:type="dxa"/>
          </w:tcPr>
          <w:p w:rsidR="008969E0" w:rsidRPr="003202E8" w:rsidRDefault="008969E0" w:rsidP="008969E0">
            <w:pPr>
              <w:spacing w:line="360" w:lineRule="auto"/>
              <w:rPr>
                <w:sz w:val="24"/>
              </w:rPr>
            </w:pPr>
          </w:p>
        </w:tc>
        <w:tc>
          <w:tcPr>
            <w:tcW w:w="1440" w:type="dxa"/>
          </w:tcPr>
          <w:p w:rsidR="008969E0" w:rsidRPr="003202E8" w:rsidRDefault="008969E0" w:rsidP="008969E0">
            <w:pPr>
              <w:spacing w:line="360" w:lineRule="auto"/>
              <w:rPr>
                <w:sz w:val="24"/>
              </w:rPr>
            </w:pPr>
          </w:p>
        </w:tc>
        <w:tc>
          <w:tcPr>
            <w:tcW w:w="1080" w:type="dxa"/>
          </w:tcPr>
          <w:p w:rsidR="008969E0" w:rsidRPr="003202E8" w:rsidRDefault="008969E0" w:rsidP="008969E0">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color w:val="000000"/>
                <w:kern w:val="0"/>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360" w:lineRule="auto"/>
              <w:rPr>
                <w:color w:val="000000"/>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FF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r w:rsidR="00D25FB6" w:rsidRPr="003202E8">
        <w:trPr>
          <w:jc w:val="center"/>
        </w:trPr>
        <w:tc>
          <w:tcPr>
            <w:tcW w:w="720" w:type="dxa"/>
          </w:tcPr>
          <w:p w:rsidR="00D25FB6" w:rsidRPr="003202E8" w:rsidRDefault="00D25FB6" w:rsidP="00D25FB6">
            <w:pPr>
              <w:spacing w:line="360" w:lineRule="auto"/>
              <w:rPr>
                <w:sz w:val="24"/>
              </w:rPr>
            </w:pPr>
          </w:p>
        </w:tc>
        <w:tc>
          <w:tcPr>
            <w:tcW w:w="2880" w:type="dxa"/>
          </w:tcPr>
          <w:p w:rsidR="00D25FB6" w:rsidRPr="0026755B" w:rsidRDefault="00D25FB6" w:rsidP="00D25FB6">
            <w:pPr>
              <w:spacing w:line="440" w:lineRule="exact"/>
              <w:rPr>
                <w:rFonts w:ascii="宋体" w:hAnsi="宋体"/>
                <w:color w:val="000000"/>
                <w:szCs w:val="21"/>
              </w:rPr>
            </w:pPr>
          </w:p>
        </w:tc>
        <w:tc>
          <w:tcPr>
            <w:tcW w:w="2700" w:type="dxa"/>
          </w:tcPr>
          <w:p w:rsidR="00D25FB6" w:rsidRPr="003202E8" w:rsidRDefault="00D25FB6" w:rsidP="00D25FB6">
            <w:pPr>
              <w:spacing w:line="360" w:lineRule="auto"/>
              <w:rPr>
                <w:sz w:val="24"/>
              </w:rPr>
            </w:pPr>
          </w:p>
        </w:tc>
        <w:tc>
          <w:tcPr>
            <w:tcW w:w="1440" w:type="dxa"/>
          </w:tcPr>
          <w:p w:rsidR="00D25FB6" w:rsidRPr="003202E8" w:rsidRDefault="00D25FB6" w:rsidP="00D25FB6">
            <w:pPr>
              <w:spacing w:line="360" w:lineRule="auto"/>
              <w:rPr>
                <w:sz w:val="24"/>
              </w:rPr>
            </w:pPr>
          </w:p>
        </w:tc>
        <w:tc>
          <w:tcPr>
            <w:tcW w:w="1080" w:type="dxa"/>
          </w:tcPr>
          <w:p w:rsidR="00D25FB6" w:rsidRPr="003202E8" w:rsidRDefault="00D25FB6" w:rsidP="00D25FB6">
            <w:pPr>
              <w:spacing w:line="360" w:lineRule="auto"/>
              <w:rPr>
                <w:sz w:val="24"/>
              </w:rPr>
            </w:pPr>
          </w:p>
        </w:tc>
      </w:tr>
    </w:tbl>
    <w:p w:rsidR="0045464B" w:rsidRPr="003202E8" w:rsidRDefault="0045464B" w:rsidP="00115640">
      <w:pPr>
        <w:spacing w:line="360" w:lineRule="auto"/>
        <w:ind w:firstLineChars="200" w:firstLine="420"/>
        <w:rPr>
          <w:szCs w:val="21"/>
        </w:rPr>
      </w:pPr>
      <w:r w:rsidRPr="003202E8">
        <w:rPr>
          <w:rFonts w:hint="eastAsia"/>
          <w:szCs w:val="21"/>
        </w:rPr>
        <w:t>注：</w:t>
      </w:r>
    </w:p>
    <w:p w:rsidR="0045464B" w:rsidRPr="003202E8" w:rsidRDefault="0045464B" w:rsidP="00115640">
      <w:pPr>
        <w:spacing w:line="360" w:lineRule="auto"/>
        <w:ind w:firstLineChars="200" w:firstLine="420"/>
        <w:rPr>
          <w:szCs w:val="21"/>
        </w:rPr>
      </w:pPr>
      <w:r w:rsidRPr="003202E8">
        <w:rPr>
          <w:rFonts w:hint="eastAsia"/>
          <w:szCs w:val="21"/>
        </w:rPr>
        <w:t>1</w:t>
      </w:r>
      <w:r w:rsidRPr="003202E8">
        <w:rPr>
          <w:rFonts w:hint="eastAsia"/>
          <w:szCs w:val="21"/>
        </w:rPr>
        <w:t>、“偏离情况”栏中应填写“正偏离”、“负偏离”或“无偏离”。</w:t>
      </w:r>
    </w:p>
    <w:p w:rsidR="00363E11" w:rsidRPr="003202E8" w:rsidRDefault="00E17CBD" w:rsidP="00115640">
      <w:pPr>
        <w:spacing w:line="360" w:lineRule="auto"/>
        <w:ind w:firstLineChars="200" w:firstLine="420"/>
        <w:rPr>
          <w:szCs w:val="21"/>
        </w:rPr>
      </w:pPr>
      <w:r w:rsidRPr="003202E8">
        <w:rPr>
          <w:rFonts w:hint="eastAsia"/>
          <w:szCs w:val="21"/>
        </w:rPr>
        <w:t>2</w:t>
      </w:r>
      <w:r w:rsidR="0045464B" w:rsidRPr="003202E8">
        <w:rPr>
          <w:rFonts w:hint="eastAsia"/>
          <w:szCs w:val="21"/>
        </w:rPr>
        <w:t>、开标一览表中填写的“交货期”必须与本表填写的“交货期”一致。</w:t>
      </w:r>
    </w:p>
    <w:p w:rsidR="00363E11" w:rsidRPr="003202E8" w:rsidRDefault="00363E11" w:rsidP="00270C05">
      <w:pPr>
        <w:spacing w:line="360" w:lineRule="auto"/>
        <w:rPr>
          <w:b/>
          <w:sz w:val="28"/>
        </w:rPr>
      </w:pPr>
    </w:p>
    <w:p w:rsidR="00A27504" w:rsidRPr="003202E8" w:rsidRDefault="00A27504" w:rsidP="00A27504">
      <w:pPr>
        <w:spacing w:line="360" w:lineRule="auto"/>
        <w:rPr>
          <w:rFonts w:ascii="宋体" w:hAnsi="宋体"/>
          <w:b/>
          <w:szCs w:val="21"/>
        </w:rPr>
      </w:pPr>
      <w:r w:rsidRPr="003202E8">
        <w:rPr>
          <w:rFonts w:ascii="宋体" w:hAnsi="宋体" w:hint="eastAsia"/>
          <w:b/>
          <w:szCs w:val="21"/>
        </w:rPr>
        <w:t>投标方名称（公章）：</w:t>
      </w:r>
    </w:p>
    <w:p w:rsidR="00A27504" w:rsidRPr="003202E8" w:rsidRDefault="00A27504" w:rsidP="00A27504">
      <w:pPr>
        <w:spacing w:line="360" w:lineRule="auto"/>
        <w:rPr>
          <w:rFonts w:ascii="宋体" w:hAnsi="宋体"/>
          <w:b/>
          <w:szCs w:val="21"/>
        </w:rPr>
      </w:pPr>
      <w:r w:rsidRPr="003202E8">
        <w:rPr>
          <w:rFonts w:ascii="宋体" w:hAnsi="宋体" w:hint="eastAsia"/>
          <w:b/>
          <w:szCs w:val="21"/>
        </w:rPr>
        <w:t>法定代表人（</w:t>
      </w:r>
      <w:r w:rsidR="00175A21" w:rsidRPr="003202E8">
        <w:rPr>
          <w:rFonts w:ascii="宋体" w:hAnsi="宋体" w:hint="eastAsia"/>
          <w:b/>
          <w:szCs w:val="21"/>
        </w:rPr>
        <w:t>或授权委托代理人</w:t>
      </w:r>
      <w:r w:rsidRPr="003202E8">
        <w:rPr>
          <w:rFonts w:ascii="宋体" w:hAnsi="宋体" w:hint="eastAsia"/>
          <w:b/>
          <w:szCs w:val="21"/>
        </w:rPr>
        <w:t>）签名：</w:t>
      </w:r>
    </w:p>
    <w:p w:rsidR="00A27504" w:rsidRPr="003202E8" w:rsidRDefault="00A27504" w:rsidP="00A27504">
      <w:pPr>
        <w:spacing w:line="360" w:lineRule="auto"/>
        <w:rPr>
          <w:rFonts w:ascii="宋体" w:hAnsi="宋体"/>
          <w:szCs w:val="21"/>
        </w:rPr>
      </w:pPr>
      <w:r w:rsidRPr="003202E8">
        <w:rPr>
          <w:rFonts w:ascii="宋体" w:hAnsi="宋体" w:hint="eastAsia"/>
          <w:b/>
          <w:szCs w:val="21"/>
        </w:rPr>
        <w:t>日期：</w:t>
      </w:r>
    </w:p>
    <w:p w:rsidR="00363E11" w:rsidRPr="003202E8" w:rsidRDefault="00363E11" w:rsidP="00270C05">
      <w:pPr>
        <w:spacing w:line="360" w:lineRule="auto"/>
        <w:rPr>
          <w:sz w:val="28"/>
        </w:rPr>
        <w:sectPr w:rsidR="00363E11" w:rsidRPr="003202E8" w:rsidSect="0070442E">
          <w:pgSz w:w="11907" w:h="16840"/>
          <w:pgMar w:top="1440" w:right="1797" w:bottom="1440" w:left="1797" w:header="851" w:footer="992" w:gutter="0"/>
          <w:cols w:space="425"/>
          <w:docGrid w:linePitch="462"/>
        </w:sectPr>
      </w:pPr>
    </w:p>
    <w:p w:rsidR="009379A9" w:rsidRPr="003202E8" w:rsidRDefault="009379A9" w:rsidP="005F1D5F">
      <w:pPr>
        <w:spacing w:line="360" w:lineRule="auto"/>
      </w:pPr>
      <w:bookmarkStart w:id="14" w:name="bt售后服务计划"/>
      <w:bookmarkEnd w:id="14"/>
    </w:p>
    <w:p w:rsidR="009379A9" w:rsidRPr="003202E8" w:rsidRDefault="009379A9" w:rsidP="005F1D5F">
      <w:pPr>
        <w:spacing w:line="360" w:lineRule="auto"/>
        <w:rPr>
          <w:rFonts w:ascii="宋体" w:hAnsi="宋体"/>
          <w:b/>
          <w:bCs/>
          <w:szCs w:val="21"/>
        </w:rPr>
      </w:pPr>
    </w:p>
    <w:p w:rsidR="00E274A9" w:rsidRPr="003202E8" w:rsidRDefault="005D3FD0" w:rsidP="00F61254">
      <w:pPr>
        <w:pStyle w:val="2"/>
        <w:spacing w:after="0" w:line="360" w:lineRule="auto"/>
        <w:rPr>
          <w:kern w:val="2"/>
          <w:sz w:val="28"/>
          <w:szCs w:val="28"/>
        </w:rPr>
      </w:pPr>
      <w:r w:rsidRPr="003202E8">
        <w:rPr>
          <w:rFonts w:hint="eastAsia"/>
          <w:kern w:val="2"/>
          <w:sz w:val="28"/>
          <w:szCs w:val="28"/>
        </w:rPr>
        <w:t>2.</w:t>
      </w:r>
      <w:r w:rsidR="009B1350">
        <w:rPr>
          <w:rFonts w:hint="eastAsia"/>
          <w:kern w:val="2"/>
          <w:sz w:val="28"/>
          <w:szCs w:val="28"/>
        </w:rPr>
        <w:t>8</w:t>
      </w:r>
      <w:r w:rsidR="00644445">
        <w:rPr>
          <w:rFonts w:hint="eastAsia"/>
          <w:kern w:val="2"/>
          <w:sz w:val="28"/>
          <w:szCs w:val="28"/>
        </w:rPr>
        <w:t>诚信</w:t>
      </w:r>
      <w:r w:rsidR="00E274A9" w:rsidRPr="003202E8">
        <w:rPr>
          <w:rFonts w:hint="eastAsia"/>
          <w:kern w:val="2"/>
          <w:sz w:val="28"/>
          <w:szCs w:val="28"/>
        </w:rPr>
        <w:t>承诺函</w:t>
      </w:r>
    </w:p>
    <w:p w:rsidR="00644445" w:rsidRPr="00644445" w:rsidRDefault="00644445" w:rsidP="00644445">
      <w:pPr>
        <w:spacing w:line="360" w:lineRule="auto"/>
        <w:rPr>
          <w:rFonts w:ascii="宋体" w:hAnsi="宋体"/>
          <w:szCs w:val="21"/>
        </w:rPr>
      </w:pPr>
      <w:r>
        <w:rPr>
          <w:rFonts w:ascii="宋体" w:hAnsi="宋体" w:hint="eastAsia"/>
          <w:szCs w:val="21"/>
        </w:rPr>
        <w:t>致</w:t>
      </w:r>
      <w:r w:rsidRPr="00644445">
        <w:rPr>
          <w:rFonts w:ascii="宋体" w:hAnsi="宋体" w:hint="eastAsia"/>
          <w:szCs w:val="21"/>
        </w:rPr>
        <w:t>深圳职业技术学院采购中心：</w:t>
      </w:r>
    </w:p>
    <w:p w:rsidR="00644445" w:rsidRPr="00644445" w:rsidRDefault="00644445" w:rsidP="00644445">
      <w:pPr>
        <w:spacing w:line="360" w:lineRule="auto"/>
        <w:rPr>
          <w:rFonts w:ascii="宋体" w:hAnsi="宋体"/>
          <w:szCs w:val="21"/>
        </w:rPr>
      </w:pPr>
      <w:r w:rsidRPr="00644445">
        <w:rPr>
          <w:rFonts w:ascii="宋体" w:hAnsi="宋体" w:hint="eastAsia"/>
          <w:szCs w:val="21"/>
        </w:rPr>
        <w:t>我公司承诺在政府采购招标投标活动中，不存在以下情形：</w:t>
      </w:r>
    </w:p>
    <w:p w:rsidR="00644445" w:rsidRPr="00644445" w:rsidRDefault="00644445" w:rsidP="00644445">
      <w:pPr>
        <w:spacing w:line="360" w:lineRule="auto"/>
        <w:rPr>
          <w:rFonts w:ascii="宋体" w:hAnsi="宋体"/>
          <w:szCs w:val="21"/>
        </w:rPr>
      </w:pPr>
      <w:r w:rsidRPr="00644445">
        <w:rPr>
          <w:rFonts w:ascii="宋体" w:hAnsi="宋体" w:hint="eastAsia"/>
          <w:szCs w:val="21"/>
        </w:rPr>
        <w:t>（一）被纪检监察部门立案调查，违法违规事实成立的；</w:t>
      </w:r>
    </w:p>
    <w:p w:rsidR="00644445" w:rsidRPr="00644445" w:rsidRDefault="00644445" w:rsidP="00644445">
      <w:pPr>
        <w:spacing w:line="360" w:lineRule="auto"/>
        <w:rPr>
          <w:rFonts w:ascii="宋体" w:hAnsi="宋体"/>
          <w:szCs w:val="21"/>
        </w:rPr>
      </w:pPr>
      <w:r w:rsidRPr="00644445">
        <w:rPr>
          <w:rFonts w:ascii="宋体" w:hAnsi="宋体" w:hint="eastAsia"/>
          <w:szCs w:val="21"/>
        </w:rPr>
        <w:t>（二）未按本条例规定签订、履行采购合同，造成严重后果的；</w:t>
      </w:r>
    </w:p>
    <w:p w:rsidR="00644445" w:rsidRPr="00644445" w:rsidRDefault="00644445" w:rsidP="00644445">
      <w:pPr>
        <w:spacing w:line="360" w:lineRule="auto"/>
        <w:rPr>
          <w:rFonts w:ascii="宋体" w:hAnsi="宋体"/>
          <w:szCs w:val="21"/>
        </w:rPr>
      </w:pPr>
      <w:r w:rsidRPr="00644445">
        <w:rPr>
          <w:rFonts w:ascii="宋体" w:hAnsi="宋体" w:hint="eastAsia"/>
          <w:szCs w:val="21"/>
        </w:rPr>
        <w:t>（三）隐瞒真实情况，提供虚假材料的；</w:t>
      </w:r>
    </w:p>
    <w:p w:rsidR="00644445" w:rsidRPr="00644445" w:rsidRDefault="00644445" w:rsidP="00644445">
      <w:pPr>
        <w:spacing w:line="360" w:lineRule="auto"/>
        <w:rPr>
          <w:rFonts w:ascii="宋体" w:hAnsi="宋体"/>
          <w:szCs w:val="21"/>
        </w:rPr>
      </w:pPr>
      <w:r w:rsidRPr="00644445">
        <w:rPr>
          <w:rFonts w:ascii="宋体" w:hAnsi="宋体" w:hint="eastAsia"/>
          <w:szCs w:val="21"/>
        </w:rPr>
        <w:t>（四）以非法手段排斥其他供应商参与竞争的；</w:t>
      </w:r>
    </w:p>
    <w:p w:rsidR="00644445" w:rsidRPr="00644445" w:rsidRDefault="00644445" w:rsidP="00644445">
      <w:pPr>
        <w:spacing w:line="360" w:lineRule="auto"/>
        <w:rPr>
          <w:rFonts w:ascii="宋体" w:hAnsi="宋体"/>
          <w:szCs w:val="21"/>
        </w:rPr>
      </w:pPr>
      <w:r w:rsidRPr="00644445">
        <w:rPr>
          <w:rFonts w:ascii="宋体" w:hAnsi="宋体" w:hint="eastAsia"/>
          <w:szCs w:val="21"/>
        </w:rPr>
        <w:t>（五）与其他采购参加人串通投标的；</w:t>
      </w:r>
    </w:p>
    <w:p w:rsidR="00644445" w:rsidRPr="00644445" w:rsidRDefault="00644445" w:rsidP="00644445">
      <w:pPr>
        <w:spacing w:line="360" w:lineRule="auto"/>
        <w:rPr>
          <w:rFonts w:ascii="宋体" w:hAnsi="宋体"/>
          <w:szCs w:val="21"/>
        </w:rPr>
      </w:pPr>
      <w:r w:rsidRPr="00644445">
        <w:rPr>
          <w:rFonts w:ascii="宋体" w:hAnsi="宋体" w:hint="eastAsia"/>
          <w:szCs w:val="21"/>
        </w:rPr>
        <w:t>（六）在采购活动中应当回避而未回避的；</w:t>
      </w:r>
    </w:p>
    <w:p w:rsidR="00644445" w:rsidRPr="00644445" w:rsidRDefault="00644445" w:rsidP="00644445">
      <w:pPr>
        <w:spacing w:line="360" w:lineRule="auto"/>
        <w:rPr>
          <w:rFonts w:ascii="宋体" w:hAnsi="宋体"/>
          <w:szCs w:val="21"/>
        </w:rPr>
      </w:pPr>
      <w:r w:rsidRPr="00644445">
        <w:rPr>
          <w:rFonts w:ascii="宋体" w:hAnsi="宋体" w:hint="eastAsia"/>
          <w:szCs w:val="21"/>
        </w:rPr>
        <w:t>（七）恶意投诉的；</w:t>
      </w:r>
    </w:p>
    <w:p w:rsidR="00644445" w:rsidRPr="00644445" w:rsidRDefault="00644445" w:rsidP="00644445">
      <w:pPr>
        <w:spacing w:line="360" w:lineRule="auto"/>
        <w:rPr>
          <w:rFonts w:ascii="宋体" w:hAnsi="宋体"/>
          <w:szCs w:val="21"/>
        </w:rPr>
      </w:pPr>
      <w:r w:rsidRPr="00644445">
        <w:rPr>
          <w:rFonts w:ascii="宋体" w:hAnsi="宋体" w:hint="eastAsia"/>
          <w:szCs w:val="21"/>
        </w:rPr>
        <w:t>（八）向采购项目相关人行贿或者提供其他不当利益的；</w:t>
      </w:r>
    </w:p>
    <w:p w:rsidR="00644445" w:rsidRPr="00644445" w:rsidRDefault="00644445" w:rsidP="00644445">
      <w:pPr>
        <w:spacing w:line="360" w:lineRule="auto"/>
        <w:rPr>
          <w:rFonts w:ascii="宋体" w:hAnsi="宋体"/>
          <w:szCs w:val="21"/>
        </w:rPr>
      </w:pPr>
      <w:r w:rsidRPr="00644445">
        <w:rPr>
          <w:rFonts w:ascii="宋体" w:hAnsi="宋体" w:hint="eastAsia"/>
          <w:szCs w:val="21"/>
        </w:rPr>
        <w:t>（九）阻碍、抗拒主管部门监督检查的；</w:t>
      </w:r>
    </w:p>
    <w:p w:rsidR="00644445" w:rsidRPr="00644445" w:rsidRDefault="00644445" w:rsidP="00644445">
      <w:pPr>
        <w:spacing w:line="360" w:lineRule="auto"/>
        <w:rPr>
          <w:rFonts w:ascii="宋体" w:hAnsi="宋体"/>
          <w:szCs w:val="21"/>
        </w:rPr>
      </w:pPr>
      <w:r w:rsidRPr="00644445">
        <w:rPr>
          <w:rFonts w:ascii="宋体" w:hAnsi="宋体" w:hint="eastAsia"/>
          <w:szCs w:val="21"/>
        </w:rPr>
        <w:t>（十）履约检查不合格或者评价为差的；</w:t>
      </w:r>
    </w:p>
    <w:p w:rsidR="00644445" w:rsidRPr="00644445" w:rsidRDefault="00644445" w:rsidP="00644445">
      <w:pPr>
        <w:spacing w:line="360" w:lineRule="auto"/>
        <w:rPr>
          <w:rFonts w:ascii="宋体" w:hAnsi="宋体"/>
          <w:szCs w:val="21"/>
        </w:rPr>
      </w:pPr>
      <w:r w:rsidRPr="00644445">
        <w:rPr>
          <w:rFonts w:ascii="宋体" w:hAnsi="宋体" w:hint="eastAsia"/>
          <w:szCs w:val="21"/>
        </w:rPr>
        <w:t>（十一）被相关部门列入诚信档案黑名单；</w:t>
      </w:r>
    </w:p>
    <w:p w:rsidR="00644445" w:rsidRPr="00644445" w:rsidRDefault="00644445" w:rsidP="00644445">
      <w:pPr>
        <w:spacing w:line="360" w:lineRule="auto"/>
        <w:rPr>
          <w:rFonts w:ascii="宋体" w:hAnsi="宋体"/>
          <w:szCs w:val="21"/>
        </w:rPr>
      </w:pPr>
      <w:r w:rsidRPr="00644445">
        <w:rPr>
          <w:rFonts w:ascii="宋体" w:hAnsi="宋体" w:hint="eastAsia"/>
          <w:szCs w:val="21"/>
        </w:rPr>
        <w:t>（十二）主管部门认定的其他情形。</w:t>
      </w:r>
    </w:p>
    <w:p w:rsidR="00644445" w:rsidRPr="00644445" w:rsidRDefault="00644445" w:rsidP="00644445">
      <w:pPr>
        <w:spacing w:line="360" w:lineRule="auto"/>
        <w:rPr>
          <w:rFonts w:ascii="宋体" w:hAnsi="宋体"/>
          <w:szCs w:val="21"/>
        </w:rPr>
      </w:pPr>
      <w:r w:rsidRPr="00644445">
        <w:rPr>
          <w:rFonts w:ascii="宋体" w:hAnsi="宋体" w:hint="eastAsia"/>
          <w:szCs w:val="21"/>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rsidR="00644445" w:rsidRPr="00644445" w:rsidRDefault="00644445" w:rsidP="00644445">
      <w:pPr>
        <w:spacing w:line="360" w:lineRule="auto"/>
        <w:rPr>
          <w:rFonts w:ascii="宋体" w:hAnsi="宋体"/>
          <w:szCs w:val="21"/>
        </w:rPr>
      </w:pPr>
      <w:r w:rsidRPr="00644445">
        <w:rPr>
          <w:rFonts w:ascii="宋体" w:hAnsi="宋体" w:hint="eastAsia"/>
          <w:szCs w:val="21"/>
        </w:rPr>
        <w:t>特此承诺。</w:t>
      </w:r>
    </w:p>
    <w:p w:rsidR="00644445" w:rsidRPr="00644445" w:rsidRDefault="00644445" w:rsidP="00644445">
      <w:pPr>
        <w:spacing w:line="360" w:lineRule="auto"/>
        <w:rPr>
          <w:rFonts w:ascii="宋体" w:hAnsi="宋体"/>
          <w:szCs w:val="21"/>
        </w:rPr>
      </w:pPr>
    </w:p>
    <w:p w:rsidR="00644445" w:rsidRPr="00644445" w:rsidRDefault="00644445" w:rsidP="00644445">
      <w:pPr>
        <w:spacing w:line="360" w:lineRule="auto"/>
        <w:rPr>
          <w:rFonts w:ascii="宋体" w:hAnsi="宋体"/>
          <w:szCs w:val="21"/>
        </w:rPr>
      </w:pPr>
    </w:p>
    <w:p w:rsidR="00644445" w:rsidRPr="00644445" w:rsidRDefault="00644445" w:rsidP="00644445">
      <w:pPr>
        <w:spacing w:line="360" w:lineRule="auto"/>
        <w:rPr>
          <w:rFonts w:ascii="宋体" w:hAnsi="宋体"/>
          <w:szCs w:val="21"/>
        </w:rPr>
      </w:pPr>
      <w:r w:rsidRPr="00644445">
        <w:rPr>
          <w:rFonts w:ascii="宋体" w:hAnsi="宋体" w:hint="eastAsia"/>
          <w:szCs w:val="21"/>
        </w:rPr>
        <w:t>投标方名称（公章）：</w:t>
      </w:r>
    </w:p>
    <w:p w:rsidR="00644445" w:rsidRPr="00644445" w:rsidRDefault="00644445" w:rsidP="00644445">
      <w:pPr>
        <w:spacing w:line="360" w:lineRule="auto"/>
        <w:rPr>
          <w:rFonts w:ascii="宋体" w:hAnsi="宋体"/>
          <w:szCs w:val="21"/>
        </w:rPr>
      </w:pPr>
      <w:r w:rsidRPr="00644445">
        <w:rPr>
          <w:rFonts w:ascii="宋体" w:hAnsi="宋体" w:hint="eastAsia"/>
          <w:szCs w:val="21"/>
        </w:rPr>
        <w:t>法定代表人（或授权委托代理人）签名：</w:t>
      </w:r>
    </w:p>
    <w:p w:rsidR="007F06CA" w:rsidRPr="003202E8" w:rsidRDefault="00644445" w:rsidP="00644445">
      <w:pPr>
        <w:spacing w:line="360" w:lineRule="auto"/>
        <w:rPr>
          <w:rFonts w:ascii="宋体" w:hAnsi="宋体"/>
          <w:szCs w:val="21"/>
        </w:rPr>
      </w:pPr>
      <w:r w:rsidRPr="00644445">
        <w:rPr>
          <w:rFonts w:ascii="宋体" w:hAnsi="宋体" w:hint="eastAsia"/>
          <w:szCs w:val="21"/>
        </w:rPr>
        <w:t>日    期：</w:t>
      </w:r>
    </w:p>
    <w:p w:rsidR="007F06CA" w:rsidRPr="003202E8" w:rsidRDefault="007F06CA" w:rsidP="004B6753">
      <w:pPr>
        <w:spacing w:line="360" w:lineRule="auto"/>
        <w:ind w:firstLineChars="200" w:firstLine="422"/>
        <w:rPr>
          <w:rFonts w:ascii="宋体" w:hAnsi="宋体"/>
          <w:b/>
        </w:rPr>
      </w:pPr>
    </w:p>
    <w:p w:rsidR="00644445" w:rsidRPr="00831E3F" w:rsidRDefault="005D3FD0" w:rsidP="00644445">
      <w:pPr>
        <w:spacing w:line="360" w:lineRule="auto"/>
        <w:jc w:val="center"/>
        <w:rPr>
          <w:rFonts w:ascii="宋体" w:hAnsi="宋体"/>
          <w:b/>
          <w:bCs/>
          <w:sz w:val="28"/>
          <w:szCs w:val="28"/>
        </w:rPr>
      </w:pPr>
      <w:r w:rsidRPr="003202E8">
        <w:rPr>
          <w:rFonts w:hint="eastAsia"/>
          <w:sz w:val="28"/>
          <w:szCs w:val="28"/>
        </w:rPr>
        <w:t>2.</w:t>
      </w:r>
      <w:r w:rsidR="009B1350">
        <w:rPr>
          <w:rFonts w:hint="eastAsia"/>
          <w:sz w:val="28"/>
          <w:szCs w:val="28"/>
        </w:rPr>
        <w:t>9</w:t>
      </w:r>
      <w:r w:rsidR="00644445" w:rsidRPr="00831E3F">
        <w:rPr>
          <w:rFonts w:ascii="宋体" w:hAnsi="宋体" w:hint="eastAsia"/>
          <w:b/>
          <w:bCs/>
          <w:sz w:val="28"/>
          <w:szCs w:val="28"/>
        </w:rPr>
        <w:t>未侵犯他人知识产权的声明</w:t>
      </w:r>
    </w:p>
    <w:p w:rsidR="00644445" w:rsidRPr="00831E3F" w:rsidRDefault="00644445" w:rsidP="00644445">
      <w:pPr>
        <w:spacing w:line="360" w:lineRule="auto"/>
        <w:rPr>
          <w:rFonts w:ascii="宋体" w:hAnsi="宋体"/>
        </w:rPr>
      </w:pPr>
      <w:r w:rsidRPr="00831E3F">
        <w:rPr>
          <w:rFonts w:ascii="宋体" w:hAnsi="宋体" w:hint="eastAsia"/>
        </w:rPr>
        <w:lastRenderedPageBreak/>
        <w:t>深圳职业技术学院</w:t>
      </w:r>
      <w:r>
        <w:rPr>
          <w:rFonts w:ascii="宋体" w:hAnsi="宋体" w:hint="eastAsia"/>
        </w:rPr>
        <w:t>采购中心：</w:t>
      </w:r>
    </w:p>
    <w:p w:rsidR="00644445" w:rsidRPr="00831E3F" w:rsidRDefault="00644445" w:rsidP="00644445">
      <w:pPr>
        <w:spacing w:line="360" w:lineRule="auto"/>
        <w:ind w:firstLineChars="200" w:firstLine="420"/>
        <w:rPr>
          <w:rFonts w:ascii="宋体" w:hAnsi="宋体"/>
        </w:rPr>
      </w:pPr>
      <w:r w:rsidRPr="00831E3F">
        <w:rPr>
          <w:rFonts w:ascii="宋体" w:hAnsi="宋体" w:hint="eastAsia"/>
        </w:rPr>
        <w:t>我公司承诺：我司参与本项目投标所提供的所有</w:t>
      </w:r>
      <w:r>
        <w:rPr>
          <w:rFonts w:ascii="宋体" w:hAnsi="宋体" w:hint="eastAsia"/>
        </w:rPr>
        <w:t>货物</w:t>
      </w:r>
      <w:r w:rsidRPr="00831E3F">
        <w:rPr>
          <w:rFonts w:ascii="宋体" w:hAnsi="宋体" w:hint="eastAsia"/>
        </w:rPr>
        <w:t>（包括整体及所包含的所有组成部分）已合法地获得、并有效适用于相应所在国家和地区的所有有关知识产权的规定。</w:t>
      </w:r>
    </w:p>
    <w:p w:rsidR="00644445" w:rsidRDefault="00644445" w:rsidP="00644445">
      <w:pPr>
        <w:spacing w:line="360" w:lineRule="auto"/>
        <w:ind w:firstLineChars="200" w:firstLine="420"/>
        <w:rPr>
          <w:rFonts w:ascii="宋体" w:hAnsi="宋体"/>
        </w:rPr>
      </w:pPr>
      <w:r w:rsidRPr="00831E3F">
        <w:rPr>
          <w:rFonts w:ascii="宋体" w:hAnsi="宋体" w:hint="eastAsia"/>
        </w:rPr>
        <w:t>若招标人因购买和使用投标人所售予</w:t>
      </w:r>
      <w:r>
        <w:rPr>
          <w:rFonts w:ascii="宋体" w:hAnsi="宋体" w:hint="eastAsia"/>
        </w:rPr>
        <w:t>货物</w:t>
      </w:r>
      <w:r w:rsidRPr="00831E3F">
        <w:rPr>
          <w:rFonts w:ascii="宋体" w:hAnsi="宋体" w:hint="eastAsia"/>
        </w:rPr>
        <w:t>，而遭受任何第三方的追索、诉讼或仲裁，政府部门、行政机关、司法机关的处罚、判决、执行，我司应补偿招标人因此而遭受的一切损失以及因此导致的一切不利后果。</w:t>
      </w:r>
    </w:p>
    <w:p w:rsidR="00644445" w:rsidRPr="00644445" w:rsidRDefault="00644445" w:rsidP="004B6753">
      <w:pPr>
        <w:pStyle w:val="2"/>
        <w:spacing w:line="360" w:lineRule="auto"/>
        <w:jc w:val="both"/>
        <w:rPr>
          <w:kern w:val="2"/>
          <w:sz w:val="28"/>
          <w:szCs w:val="28"/>
        </w:rPr>
      </w:pPr>
    </w:p>
    <w:p w:rsidR="005F1D5F" w:rsidRPr="003202E8" w:rsidRDefault="00644445" w:rsidP="004B6753">
      <w:pPr>
        <w:pStyle w:val="2"/>
        <w:spacing w:line="360" w:lineRule="auto"/>
        <w:jc w:val="both"/>
        <w:rPr>
          <w:kern w:val="2"/>
          <w:sz w:val="28"/>
          <w:szCs w:val="28"/>
        </w:rPr>
      </w:pPr>
      <w:r>
        <w:rPr>
          <w:rFonts w:hint="eastAsia"/>
          <w:kern w:val="2"/>
          <w:sz w:val="28"/>
          <w:szCs w:val="28"/>
        </w:rPr>
        <w:t>2</w:t>
      </w:r>
      <w:r>
        <w:rPr>
          <w:kern w:val="2"/>
          <w:sz w:val="28"/>
          <w:szCs w:val="28"/>
        </w:rPr>
        <w:t>.10</w:t>
      </w:r>
      <w:r w:rsidR="005F1D5F" w:rsidRPr="003202E8">
        <w:rPr>
          <w:rFonts w:hint="eastAsia"/>
          <w:kern w:val="2"/>
          <w:sz w:val="28"/>
          <w:szCs w:val="28"/>
        </w:rPr>
        <w:t>投标人认为需要加以说明的其他内容</w:t>
      </w:r>
    </w:p>
    <w:p w:rsidR="00363E11" w:rsidRPr="003202E8" w:rsidRDefault="00363E11" w:rsidP="00270C05">
      <w:pPr>
        <w:spacing w:line="360" w:lineRule="auto"/>
      </w:pPr>
    </w:p>
    <w:sectPr w:rsidR="00363E11" w:rsidRPr="003202E8" w:rsidSect="00877687">
      <w:footerReference w:type="even" r:id="rId13"/>
      <w:footerReference w:type="default" r:id="rId14"/>
      <w:head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09B" w:rsidRDefault="00E2009B">
      <w:r>
        <w:separator/>
      </w:r>
    </w:p>
  </w:endnote>
  <w:endnote w:type="continuationSeparator" w:id="0">
    <w:p w:rsidR="00E2009B" w:rsidRDefault="00E2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B6" w:rsidRDefault="00D25FB6" w:rsidP="00F911E8">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25FB6" w:rsidRDefault="00D25FB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B6" w:rsidRDefault="00D25FB6" w:rsidP="00F911E8">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16</w:t>
    </w:r>
    <w:r>
      <w:rPr>
        <w:rStyle w:val="ae"/>
      </w:rPr>
      <w:fldChar w:fldCharType="end"/>
    </w:r>
  </w:p>
  <w:p w:rsidR="00D25FB6" w:rsidRDefault="00D25FB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B6" w:rsidRDefault="00D25FB6" w:rsidP="0070442E">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25</w:t>
    </w:r>
    <w:r>
      <w:rPr>
        <w:rStyle w:val="ae"/>
      </w:rPr>
      <w:fldChar w:fldCharType="end"/>
    </w:r>
  </w:p>
  <w:p w:rsidR="00D25FB6" w:rsidRDefault="00D25FB6">
    <w:pPr>
      <w:pStyle w:val="af"/>
      <w:ind w:right="360"/>
      <w:rPr>
        <w:rStyle w:val="ae"/>
      </w:rPr>
    </w:pPr>
  </w:p>
  <w:p w:rsidR="00D25FB6" w:rsidRDefault="00D25FB6">
    <w:pPr>
      <w:pStyle w:val="af"/>
      <w:framePr w:wrap="auto" w:vAnchor="text" w:hAnchor="margin" w:xAlign="right" w:y="1"/>
      <w:ind w:right="360"/>
      <w:rPr>
        <w:rStyle w:val="ae"/>
      </w:rPr>
    </w:pPr>
  </w:p>
  <w:p w:rsidR="00D25FB6" w:rsidRDefault="00D25FB6">
    <w:pPr>
      <w:pStyle w:val="af"/>
      <w:framePr w:wrap="auto" w:vAnchor="text" w:hAnchor="margin" w:xAlign="right" w:y="1"/>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B6" w:rsidRDefault="00D25FB6">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25FB6" w:rsidRDefault="00D25FB6">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B6" w:rsidRDefault="00D25FB6">
    <w:pPr>
      <w:pStyle w:val="af"/>
      <w:framePr w:wrap="around" w:vAnchor="text" w:hAnchor="margin" w:xAlign="center" w:y="1"/>
      <w:rPr>
        <w:rStyle w:val="ae"/>
      </w:rPr>
    </w:pPr>
    <w:r>
      <w:t xml:space="preserve">- </w:t>
    </w:r>
    <w:r>
      <w:fldChar w:fldCharType="begin"/>
    </w:r>
    <w:r>
      <w:instrText xml:space="preserve"> PAGE </w:instrText>
    </w:r>
    <w:r>
      <w:fldChar w:fldCharType="separate"/>
    </w:r>
    <w:r>
      <w:rPr>
        <w:noProof/>
      </w:rPr>
      <w:t>26</w:t>
    </w:r>
    <w:r>
      <w:fldChar w:fldCharType="end"/>
    </w:r>
    <w:r>
      <w:t xml:space="preserve"> -</w:t>
    </w:r>
  </w:p>
  <w:p w:rsidR="00D25FB6" w:rsidRDefault="00D25FB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09B" w:rsidRDefault="00E2009B">
      <w:r>
        <w:separator/>
      </w:r>
    </w:p>
  </w:footnote>
  <w:footnote w:type="continuationSeparator" w:id="0">
    <w:p w:rsidR="00E2009B" w:rsidRDefault="00E2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B6" w:rsidRDefault="00D25FB6" w:rsidP="00CE5110">
    <w:pPr>
      <w:pStyle w:val="ab"/>
    </w:pPr>
    <w:r>
      <w:rPr>
        <w:rFonts w:hint="eastAsia"/>
      </w:rPr>
      <w:t>深圳职业技术学院采购中心校内招标文件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B6" w:rsidRDefault="00D25FB6">
    <w:pPr>
      <w:pStyle w:val="ab"/>
    </w:pPr>
    <w:r>
      <w:rPr>
        <w:rFonts w:hint="eastAsia"/>
      </w:rPr>
      <w:t>深圳职业技术学院采购中心校内招标文件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B6" w:rsidRPr="005B55D9" w:rsidRDefault="00D25FB6" w:rsidP="00F911E8">
    <w:pPr>
      <w:pStyle w:val="ab"/>
    </w:pPr>
    <w:r>
      <w:rPr>
        <w:rFonts w:hint="eastAsia"/>
      </w:rPr>
      <w:t>深圳职业技术学院采购中心校内招标文件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B6" w:rsidRDefault="00D25FB6">
    <w:pPr>
      <w:pStyle w:val="ab"/>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AF8DE1"/>
    <w:multiLevelType w:val="singleLevel"/>
    <w:tmpl w:val="9FAF8DE1"/>
    <w:lvl w:ilvl="0">
      <w:start w:val="3"/>
      <w:numFmt w:val="chineseCounting"/>
      <w:suff w:val="nothing"/>
      <w:lvlText w:val="%1．"/>
      <w:lvlJc w:val="left"/>
      <w:rPr>
        <w:rFonts w:hint="eastAsia"/>
      </w:rPr>
    </w:lvl>
  </w:abstractNum>
  <w:abstractNum w:abstractNumId="1" w15:restartNumberingAfterBreak="0">
    <w:nsid w:val="FFFFFF89"/>
    <w:multiLevelType w:val="singleLevel"/>
    <w:tmpl w:val="CF68722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0000009"/>
    <w:multiLevelType w:val="multilevel"/>
    <w:tmpl w:val="0000000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cs="Wingdings" w:hint="default"/>
      </w:rPr>
    </w:lvl>
    <w:lvl w:ilvl="2">
      <w:start w:val="1"/>
      <w:numFmt w:val="bullet"/>
      <w:lvlText w:val=""/>
      <w:lvlJc w:val="left"/>
      <w:pPr>
        <w:ind w:left="1740" w:hanging="420"/>
      </w:pPr>
      <w:rPr>
        <w:rFonts w:ascii="Wingdings" w:hAnsi="Wingdings" w:cs="Wingdings" w:hint="default"/>
      </w:rPr>
    </w:lvl>
    <w:lvl w:ilvl="3">
      <w:start w:val="1"/>
      <w:numFmt w:val="bullet"/>
      <w:lvlText w:val=""/>
      <w:lvlJc w:val="left"/>
      <w:pPr>
        <w:ind w:left="2160" w:hanging="420"/>
      </w:pPr>
      <w:rPr>
        <w:rFonts w:ascii="Wingdings" w:hAnsi="Wingdings" w:cs="Wingdings" w:hint="default"/>
      </w:rPr>
    </w:lvl>
    <w:lvl w:ilvl="4">
      <w:start w:val="1"/>
      <w:numFmt w:val="bullet"/>
      <w:lvlText w:val=""/>
      <w:lvlJc w:val="left"/>
      <w:pPr>
        <w:ind w:left="2580" w:hanging="420"/>
      </w:pPr>
      <w:rPr>
        <w:rFonts w:ascii="Wingdings" w:hAnsi="Wingdings" w:cs="Wingdings" w:hint="default"/>
      </w:rPr>
    </w:lvl>
    <w:lvl w:ilvl="5">
      <w:start w:val="1"/>
      <w:numFmt w:val="bullet"/>
      <w:lvlText w:val=""/>
      <w:lvlJc w:val="left"/>
      <w:pPr>
        <w:ind w:left="3000" w:hanging="420"/>
      </w:pPr>
      <w:rPr>
        <w:rFonts w:ascii="Wingdings" w:hAnsi="Wingdings" w:cs="Wingdings" w:hint="default"/>
      </w:rPr>
    </w:lvl>
    <w:lvl w:ilvl="6">
      <w:start w:val="1"/>
      <w:numFmt w:val="bullet"/>
      <w:lvlText w:val=""/>
      <w:lvlJc w:val="left"/>
      <w:pPr>
        <w:ind w:left="3420" w:hanging="420"/>
      </w:pPr>
      <w:rPr>
        <w:rFonts w:ascii="Wingdings" w:hAnsi="Wingdings" w:cs="Wingdings" w:hint="default"/>
      </w:rPr>
    </w:lvl>
    <w:lvl w:ilvl="7">
      <w:start w:val="1"/>
      <w:numFmt w:val="bullet"/>
      <w:lvlText w:val=""/>
      <w:lvlJc w:val="left"/>
      <w:pPr>
        <w:ind w:left="3840" w:hanging="420"/>
      </w:pPr>
      <w:rPr>
        <w:rFonts w:ascii="Wingdings" w:hAnsi="Wingdings" w:cs="Wingdings" w:hint="default"/>
      </w:rPr>
    </w:lvl>
    <w:lvl w:ilvl="8">
      <w:start w:val="1"/>
      <w:numFmt w:val="bullet"/>
      <w:lvlText w:val=""/>
      <w:lvlJc w:val="left"/>
      <w:pPr>
        <w:ind w:left="4260" w:hanging="420"/>
      </w:pPr>
      <w:rPr>
        <w:rFonts w:ascii="Wingdings" w:hAnsi="Wingdings" w:cs="Wingdings" w:hint="default"/>
      </w:rPr>
    </w:lvl>
  </w:abstractNum>
  <w:abstractNum w:abstractNumId="3" w15:restartNumberingAfterBreak="0">
    <w:nsid w:val="00000014"/>
    <w:multiLevelType w:val="multilevel"/>
    <w:tmpl w:val="00000014"/>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02940DAB"/>
    <w:multiLevelType w:val="hybridMultilevel"/>
    <w:tmpl w:val="2862A5E0"/>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4552A39"/>
    <w:multiLevelType w:val="hybridMultilevel"/>
    <w:tmpl w:val="931C11F0"/>
    <w:lvl w:ilvl="0" w:tplc="B2F033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A200122"/>
    <w:multiLevelType w:val="hybridMultilevel"/>
    <w:tmpl w:val="541072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24D097F"/>
    <w:multiLevelType w:val="hybridMultilevel"/>
    <w:tmpl w:val="AC38822A"/>
    <w:lvl w:ilvl="0" w:tplc="8D6E2E7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F054BD"/>
    <w:multiLevelType w:val="multilevel"/>
    <w:tmpl w:val="1544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23F5A"/>
    <w:multiLevelType w:val="hybridMultilevel"/>
    <w:tmpl w:val="71AAF82E"/>
    <w:lvl w:ilvl="0" w:tplc="2D80E8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3B84612"/>
    <w:multiLevelType w:val="hybridMultilevel"/>
    <w:tmpl w:val="F8A0CE14"/>
    <w:lvl w:ilvl="0" w:tplc="EAE86930">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3E7136C0"/>
    <w:multiLevelType w:val="multilevel"/>
    <w:tmpl w:val="3E7136C0"/>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584778E8"/>
    <w:multiLevelType w:val="singleLevel"/>
    <w:tmpl w:val="584778E8"/>
    <w:lvl w:ilvl="0">
      <w:start w:val="2"/>
      <w:numFmt w:val="decimal"/>
      <w:suff w:val="nothing"/>
      <w:lvlText w:val="%1、"/>
      <w:lvlJc w:val="left"/>
    </w:lvl>
  </w:abstractNum>
  <w:abstractNum w:abstractNumId="13" w15:restartNumberingAfterBreak="0">
    <w:nsid w:val="5C777ABE"/>
    <w:multiLevelType w:val="singleLevel"/>
    <w:tmpl w:val="5C777ABE"/>
    <w:lvl w:ilvl="0">
      <w:start w:val="2"/>
      <w:numFmt w:val="decimal"/>
      <w:suff w:val="nothing"/>
      <w:lvlText w:val="%1、"/>
      <w:lvlJc w:val="left"/>
    </w:lvl>
  </w:abstractNum>
  <w:abstractNum w:abstractNumId="14" w15:restartNumberingAfterBreak="0">
    <w:nsid w:val="64A0076A"/>
    <w:multiLevelType w:val="hybridMultilevel"/>
    <w:tmpl w:val="C49C0F6E"/>
    <w:lvl w:ilvl="0" w:tplc="2B6EA71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15:restartNumberingAfterBreak="0">
    <w:nsid w:val="69384B6A"/>
    <w:multiLevelType w:val="hybridMultilevel"/>
    <w:tmpl w:val="13843682"/>
    <w:lvl w:ilvl="0" w:tplc="990865C6">
      <w:start w:val="1"/>
      <w:numFmt w:val="japaneseCounting"/>
      <w:lvlText w:val="%1、"/>
      <w:lvlJc w:val="left"/>
      <w:pPr>
        <w:tabs>
          <w:tab w:val="num" w:pos="420"/>
        </w:tabs>
        <w:ind w:left="420" w:hanging="420"/>
      </w:pPr>
      <w:rPr>
        <w:rFonts w:hint="eastAsia"/>
        <w:lang w:val="en-US"/>
      </w:rPr>
    </w:lvl>
    <w:lvl w:ilvl="1" w:tplc="0F8E363A">
      <w:start w:val="1"/>
      <w:numFmt w:val="japaneseCounting"/>
      <w:lvlText w:val="（%2）"/>
      <w:lvlJc w:val="left"/>
      <w:pPr>
        <w:tabs>
          <w:tab w:val="num" w:pos="1140"/>
        </w:tabs>
        <w:ind w:left="1140" w:hanging="720"/>
      </w:pPr>
      <w:rPr>
        <w:rFonts w:hint="eastAsia"/>
      </w:rPr>
    </w:lvl>
    <w:lvl w:ilvl="2" w:tplc="48E62388">
      <w:start w:val="1"/>
      <w:numFmt w:val="decimal"/>
      <w:lvlText w:val="%3．"/>
      <w:lvlJc w:val="left"/>
      <w:pPr>
        <w:tabs>
          <w:tab w:val="num" w:pos="1515"/>
        </w:tabs>
        <w:ind w:left="1515" w:hanging="675"/>
      </w:pPr>
      <w:rPr>
        <w:rFonts w:hint="eastAsia"/>
      </w:rPr>
    </w:lvl>
    <w:lvl w:ilvl="3" w:tplc="55367C28">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6"/>
  </w:num>
  <w:num w:numId="8">
    <w:abstractNumId w:val="15"/>
  </w:num>
  <w:num w:numId="9">
    <w:abstractNumId w:val="4"/>
  </w:num>
  <w:num w:numId="10">
    <w:abstractNumId w:val="14"/>
  </w:num>
  <w:num w:numId="11">
    <w:abstractNumId w:val="10"/>
  </w:num>
  <w:num w:numId="12">
    <w:abstractNumId w:val="8"/>
  </w:num>
  <w:num w:numId="13">
    <w:abstractNumId w:val="9"/>
  </w:num>
  <w:num w:numId="14">
    <w:abstractNumId w:val="7"/>
  </w:num>
  <w:num w:numId="15">
    <w:abstractNumId w:val="11"/>
  </w:num>
  <w:num w:numId="16">
    <w:abstractNumId w:val="2"/>
  </w:num>
  <w:num w:numId="17">
    <w:abstractNumId w:val="3"/>
  </w:num>
  <w:num w:numId="18">
    <w:abstractNumId w:val="12"/>
  </w:num>
  <w:num w:numId="19">
    <w:abstractNumId w:val="13"/>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3464"/>
    <w:rsid w:val="000065BE"/>
    <w:rsid w:val="0000699A"/>
    <w:rsid w:val="00010BC9"/>
    <w:rsid w:val="000115DD"/>
    <w:rsid w:val="00011BA9"/>
    <w:rsid w:val="00013AAE"/>
    <w:rsid w:val="00013C57"/>
    <w:rsid w:val="00017661"/>
    <w:rsid w:val="00023020"/>
    <w:rsid w:val="00023261"/>
    <w:rsid w:val="0002612A"/>
    <w:rsid w:val="00033079"/>
    <w:rsid w:val="00033ABF"/>
    <w:rsid w:val="00044F11"/>
    <w:rsid w:val="00046140"/>
    <w:rsid w:val="00046C5B"/>
    <w:rsid w:val="00047E46"/>
    <w:rsid w:val="0005074B"/>
    <w:rsid w:val="00052CFA"/>
    <w:rsid w:val="0005343B"/>
    <w:rsid w:val="000557E0"/>
    <w:rsid w:val="00060866"/>
    <w:rsid w:val="00061B39"/>
    <w:rsid w:val="00061E90"/>
    <w:rsid w:val="00064440"/>
    <w:rsid w:val="00070B3E"/>
    <w:rsid w:val="00077AA5"/>
    <w:rsid w:val="00086356"/>
    <w:rsid w:val="00090176"/>
    <w:rsid w:val="00092B6E"/>
    <w:rsid w:val="0009415A"/>
    <w:rsid w:val="000A09B3"/>
    <w:rsid w:val="000A35AE"/>
    <w:rsid w:val="000A56DE"/>
    <w:rsid w:val="000B0155"/>
    <w:rsid w:val="000B2194"/>
    <w:rsid w:val="000B544D"/>
    <w:rsid w:val="000B61DC"/>
    <w:rsid w:val="000B7185"/>
    <w:rsid w:val="000C0092"/>
    <w:rsid w:val="000C4F60"/>
    <w:rsid w:val="000C796D"/>
    <w:rsid w:val="000D2923"/>
    <w:rsid w:val="000D30BE"/>
    <w:rsid w:val="000D34B4"/>
    <w:rsid w:val="000D7AFC"/>
    <w:rsid w:val="000E090A"/>
    <w:rsid w:val="000E2C9E"/>
    <w:rsid w:val="000E5766"/>
    <w:rsid w:val="000F0AAC"/>
    <w:rsid w:val="000F2BD9"/>
    <w:rsid w:val="000F6C42"/>
    <w:rsid w:val="00100EF4"/>
    <w:rsid w:val="00106E99"/>
    <w:rsid w:val="00114F16"/>
    <w:rsid w:val="00115640"/>
    <w:rsid w:val="00121627"/>
    <w:rsid w:val="00122C44"/>
    <w:rsid w:val="00123841"/>
    <w:rsid w:val="00125B74"/>
    <w:rsid w:val="00125E91"/>
    <w:rsid w:val="001274AC"/>
    <w:rsid w:val="001305E4"/>
    <w:rsid w:val="001335E5"/>
    <w:rsid w:val="0013366B"/>
    <w:rsid w:val="00134241"/>
    <w:rsid w:val="00140CC9"/>
    <w:rsid w:val="00141FCB"/>
    <w:rsid w:val="001427A9"/>
    <w:rsid w:val="0014519E"/>
    <w:rsid w:val="0014537E"/>
    <w:rsid w:val="00146C63"/>
    <w:rsid w:val="00155925"/>
    <w:rsid w:val="00162BA6"/>
    <w:rsid w:val="00164715"/>
    <w:rsid w:val="001675AE"/>
    <w:rsid w:val="00167940"/>
    <w:rsid w:val="00170738"/>
    <w:rsid w:val="00171CD0"/>
    <w:rsid w:val="00172453"/>
    <w:rsid w:val="00173499"/>
    <w:rsid w:val="00175A21"/>
    <w:rsid w:val="00176ACA"/>
    <w:rsid w:val="00185BDC"/>
    <w:rsid w:val="0019009D"/>
    <w:rsid w:val="001939D2"/>
    <w:rsid w:val="00193A4B"/>
    <w:rsid w:val="00194471"/>
    <w:rsid w:val="001A03A3"/>
    <w:rsid w:val="001A2B15"/>
    <w:rsid w:val="001B0BD6"/>
    <w:rsid w:val="001B0E0D"/>
    <w:rsid w:val="001C052A"/>
    <w:rsid w:val="001C351D"/>
    <w:rsid w:val="001C3F93"/>
    <w:rsid w:val="001C53A3"/>
    <w:rsid w:val="001C6247"/>
    <w:rsid w:val="001D19C6"/>
    <w:rsid w:val="001D2FED"/>
    <w:rsid w:val="001F2944"/>
    <w:rsid w:val="001F5567"/>
    <w:rsid w:val="00206FBC"/>
    <w:rsid w:val="002120BF"/>
    <w:rsid w:val="00222239"/>
    <w:rsid w:val="0022331E"/>
    <w:rsid w:val="00224761"/>
    <w:rsid w:val="00231E00"/>
    <w:rsid w:val="0023277E"/>
    <w:rsid w:val="00241C1B"/>
    <w:rsid w:val="00241C9B"/>
    <w:rsid w:val="002435B1"/>
    <w:rsid w:val="00244AC1"/>
    <w:rsid w:val="00245B47"/>
    <w:rsid w:val="0025262A"/>
    <w:rsid w:val="002534D5"/>
    <w:rsid w:val="00256046"/>
    <w:rsid w:val="00267112"/>
    <w:rsid w:val="002677F6"/>
    <w:rsid w:val="00270C05"/>
    <w:rsid w:val="0027764E"/>
    <w:rsid w:val="00284F72"/>
    <w:rsid w:val="00285BF5"/>
    <w:rsid w:val="00285DA0"/>
    <w:rsid w:val="0029190F"/>
    <w:rsid w:val="00292940"/>
    <w:rsid w:val="002970F1"/>
    <w:rsid w:val="002A0D96"/>
    <w:rsid w:val="002A36E8"/>
    <w:rsid w:val="002A6DB3"/>
    <w:rsid w:val="002A7E8B"/>
    <w:rsid w:val="002B1AD3"/>
    <w:rsid w:val="002B2D75"/>
    <w:rsid w:val="002B321E"/>
    <w:rsid w:val="002B4576"/>
    <w:rsid w:val="002B7F82"/>
    <w:rsid w:val="002C0E52"/>
    <w:rsid w:val="002C261C"/>
    <w:rsid w:val="002C5CD2"/>
    <w:rsid w:val="002C77D8"/>
    <w:rsid w:val="002D44DD"/>
    <w:rsid w:val="002D500D"/>
    <w:rsid w:val="002E069B"/>
    <w:rsid w:val="002E2050"/>
    <w:rsid w:val="002E3B10"/>
    <w:rsid w:val="002F1A1F"/>
    <w:rsid w:val="002F1E52"/>
    <w:rsid w:val="002F4094"/>
    <w:rsid w:val="00304AE9"/>
    <w:rsid w:val="00305052"/>
    <w:rsid w:val="00315115"/>
    <w:rsid w:val="00317A12"/>
    <w:rsid w:val="00317C1A"/>
    <w:rsid w:val="003202E8"/>
    <w:rsid w:val="00320927"/>
    <w:rsid w:val="00324C8C"/>
    <w:rsid w:val="00325267"/>
    <w:rsid w:val="00330A9E"/>
    <w:rsid w:val="00337AFC"/>
    <w:rsid w:val="00341EEF"/>
    <w:rsid w:val="00351FFE"/>
    <w:rsid w:val="00355F12"/>
    <w:rsid w:val="0035694E"/>
    <w:rsid w:val="0036106B"/>
    <w:rsid w:val="0036289D"/>
    <w:rsid w:val="00362EC9"/>
    <w:rsid w:val="00363E11"/>
    <w:rsid w:val="00367BEA"/>
    <w:rsid w:val="00367F28"/>
    <w:rsid w:val="00370902"/>
    <w:rsid w:val="00370E4F"/>
    <w:rsid w:val="003742A3"/>
    <w:rsid w:val="00375D12"/>
    <w:rsid w:val="00380354"/>
    <w:rsid w:val="00380386"/>
    <w:rsid w:val="00381605"/>
    <w:rsid w:val="00383A58"/>
    <w:rsid w:val="0038609D"/>
    <w:rsid w:val="003908F1"/>
    <w:rsid w:val="0039131D"/>
    <w:rsid w:val="00392F40"/>
    <w:rsid w:val="00392F69"/>
    <w:rsid w:val="00393D3A"/>
    <w:rsid w:val="003A7694"/>
    <w:rsid w:val="003B21F7"/>
    <w:rsid w:val="003B246D"/>
    <w:rsid w:val="003B2BEC"/>
    <w:rsid w:val="003B2D4B"/>
    <w:rsid w:val="003B411B"/>
    <w:rsid w:val="003B4BED"/>
    <w:rsid w:val="003C0359"/>
    <w:rsid w:val="003C2F96"/>
    <w:rsid w:val="003D290C"/>
    <w:rsid w:val="003D385F"/>
    <w:rsid w:val="003E47DD"/>
    <w:rsid w:val="003F0654"/>
    <w:rsid w:val="003F06C3"/>
    <w:rsid w:val="003F3502"/>
    <w:rsid w:val="003F36D1"/>
    <w:rsid w:val="003F6E92"/>
    <w:rsid w:val="004013DB"/>
    <w:rsid w:val="004027F0"/>
    <w:rsid w:val="00404A5A"/>
    <w:rsid w:val="004124A6"/>
    <w:rsid w:val="00412A4C"/>
    <w:rsid w:val="00417338"/>
    <w:rsid w:val="00421C99"/>
    <w:rsid w:val="00423C4D"/>
    <w:rsid w:val="0042422B"/>
    <w:rsid w:val="004316E5"/>
    <w:rsid w:val="00432840"/>
    <w:rsid w:val="0043788A"/>
    <w:rsid w:val="00437A0E"/>
    <w:rsid w:val="00437C8C"/>
    <w:rsid w:val="00442B0A"/>
    <w:rsid w:val="00447C76"/>
    <w:rsid w:val="0045464B"/>
    <w:rsid w:val="00455ED3"/>
    <w:rsid w:val="004567EC"/>
    <w:rsid w:val="00461098"/>
    <w:rsid w:val="00462AA2"/>
    <w:rsid w:val="00462EA6"/>
    <w:rsid w:val="00470EDB"/>
    <w:rsid w:val="00470F89"/>
    <w:rsid w:val="004773A2"/>
    <w:rsid w:val="00477ACF"/>
    <w:rsid w:val="00481451"/>
    <w:rsid w:val="00484914"/>
    <w:rsid w:val="00485646"/>
    <w:rsid w:val="00487284"/>
    <w:rsid w:val="004878C2"/>
    <w:rsid w:val="00491CA7"/>
    <w:rsid w:val="004A100F"/>
    <w:rsid w:val="004A7D04"/>
    <w:rsid w:val="004B1220"/>
    <w:rsid w:val="004B6753"/>
    <w:rsid w:val="004C2DA4"/>
    <w:rsid w:val="004C540D"/>
    <w:rsid w:val="004D19C0"/>
    <w:rsid w:val="004D6534"/>
    <w:rsid w:val="004E2D4A"/>
    <w:rsid w:val="004E2FC8"/>
    <w:rsid w:val="004E3109"/>
    <w:rsid w:val="004E4FC7"/>
    <w:rsid w:val="004E5237"/>
    <w:rsid w:val="004E6325"/>
    <w:rsid w:val="004E6382"/>
    <w:rsid w:val="004F46CA"/>
    <w:rsid w:val="005004FD"/>
    <w:rsid w:val="00501EE5"/>
    <w:rsid w:val="005044C7"/>
    <w:rsid w:val="00504E9A"/>
    <w:rsid w:val="005060EE"/>
    <w:rsid w:val="00513E49"/>
    <w:rsid w:val="00515FD7"/>
    <w:rsid w:val="005201D5"/>
    <w:rsid w:val="005218BC"/>
    <w:rsid w:val="00522DD9"/>
    <w:rsid w:val="00530F5F"/>
    <w:rsid w:val="0053180D"/>
    <w:rsid w:val="00532DB3"/>
    <w:rsid w:val="00537277"/>
    <w:rsid w:val="005378D8"/>
    <w:rsid w:val="00540B16"/>
    <w:rsid w:val="005423F6"/>
    <w:rsid w:val="00545B12"/>
    <w:rsid w:val="0055077B"/>
    <w:rsid w:val="0055731C"/>
    <w:rsid w:val="00560C2C"/>
    <w:rsid w:val="0056448B"/>
    <w:rsid w:val="00570982"/>
    <w:rsid w:val="0057282C"/>
    <w:rsid w:val="00575608"/>
    <w:rsid w:val="00580F4C"/>
    <w:rsid w:val="00581501"/>
    <w:rsid w:val="00581A8F"/>
    <w:rsid w:val="0059017A"/>
    <w:rsid w:val="00590E6F"/>
    <w:rsid w:val="00592C0E"/>
    <w:rsid w:val="005959C1"/>
    <w:rsid w:val="00596241"/>
    <w:rsid w:val="00596905"/>
    <w:rsid w:val="005971F3"/>
    <w:rsid w:val="005A17BA"/>
    <w:rsid w:val="005A656D"/>
    <w:rsid w:val="005A6792"/>
    <w:rsid w:val="005A7A98"/>
    <w:rsid w:val="005B0E05"/>
    <w:rsid w:val="005B2866"/>
    <w:rsid w:val="005B3A0C"/>
    <w:rsid w:val="005B55D9"/>
    <w:rsid w:val="005C113C"/>
    <w:rsid w:val="005C3AA2"/>
    <w:rsid w:val="005C3C5A"/>
    <w:rsid w:val="005D3493"/>
    <w:rsid w:val="005D3FD0"/>
    <w:rsid w:val="005D68F7"/>
    <w:rsid w:val="005E0CD5"/>
    <w:rsid w:val="005F0176"/>
    <w:rsid w:val="005F158D"/>
    <w:rsid w:val="005F1742"/>
    <w:rsid w:val="005F18AF"/>
    <w:rsid w:val="005F1D5F"/>
    <w:rsid w:val="005F227D"/>
    <w:rsid w:val="005F53AB"/>
    <w:rsid w:val="00601E2D"/>
    <w:rsid w:val="00612648"/>
    <w:rsid w:val="0061732C"/>
    <w:rsid w:val="00617737"/>
    <w:rsid w:val="0062039A"/>
    <w:rsid w:val="0062159D"/>
    <w:rsid w:val="00624D31"/>
    <w:rsid w:val="00640B23"/>
    <w:rsid w:val="006430A1"/>
    <w:rsid w:val="00644445"/>
    <w:rsid w:val="00646B03"/>
    <w:rsid w:val="00657FEE"/>
    <w:rsid w:val="00661622"/>
    <w:rsid w:val="006630C4"/>
    <w:rsid w:val="006652A4"/>
    <w:rsid w:val="00667C3C"/>
    <w:rsid w:val="006827DE"/>
    <w:rsid w:val="00683B93"/>
    <w:rsid w:val="00683EF2"/>
    <w:rsid w:val="00685915"/>
    <w:rsid w:val="00686E10"/>
    <w:rsid w:val="00697EC5"/>
    <w:rsid w:val="006A05FD"/>
    <w:rsid w:val="006A1FB5"/>
    <w:rsid w:val="006A2E82"/>
    <w:rsid w:val="006B3360"/>
    <w:rsid w:val="006C289D"/>
    <w:rsid w:val="006C4282"/>
    <w:rsid w:val="006C4A8C"/>
    <w:rsid w:val="006C4F61"/>
    <w:rsid w:val="006C5FE8"/>
    <w:rsid w:val="006D64BF"/>
    <w:rsid w:val="006E4CE4"/>
    <w:rsid w:val="006E6958"/>
    <w:rsid w:val="006E770A"/>
    <w:rsid w:val="006F336B"/>
    <w:rsid w:val="006F3BB2"/>
    <w:rsid w:val="006F4523"/>
    <w:rsid w:val="00700DD1"/>
    <w:rsid w:val="0070442E"/>
    <w:rsid w:val="007063B6"/>
    <w:rsid w:val="00706FF3"/>
    <w:rsid w:val="00711E11"/>
    <w:rsid w:val="0071500E"/>
    <w:rsid w:val="00715EA2"/>
    <w:rsid w:val="0071616D"/>
    <w:rsid w:val="00721C07"/>
    <w:rsid w:val="00723561"/>
    <w:rsid w:val="007243A4"/>
    <w:rsid w:val="00726BD5"/>
    <w:rsid w:val="00727461"/>
    <w:rsid w:val="00727A4B"/>
    <w:rsid w:val="00747755"/>
    <w:rsid w:val="007504F5"/>
    <w:rsid w:val="00750D00"/>
    <w:rsid w:val="0076191D"/>
    <w:rsid w:val="00767748"/>
    <w:rsid w:val="00771994"/>
    <w:rsid w:val="0077266B"/>
    <w:rsid w:val="00772E0A"/>
    <w:rsid w:val="00777641"/>
    <w:rsid w:val="00781465"/>
    <w:rsid w:val="007828EE"/>
    <w:rsid w:val="0078678E"/>
    <w:rsid w:val="00793868"/>
    <w:rsid w:val="0079608B"/>
    <w:rsid w:val="00797483"/>
    <w:rsid w:val="00797740"/>
    <w:rsid w:val="00797DA9"/>
    <w:rsid w:val="007A2639"/>
    <w:rsid w:val="007B6109"/>
    <w:rsid w:val="007D717D"/>
    <w:rsid w:val="007E14F9"/>
    <w:rsid w:val="007E2B94"/>
    <w:rsid w:val="007F06CA"/>
    <w:rsid w:val="007F18AE"/>
    <w:rsid w:val="007F5C39"/>
    <w:rsid w:val="00806848"/>
    <w:rsid w:val="00811702"/>
    <w:rsid w:val="008172E6"/>
    <w:rsid w:val="00817836"/>
    <w:rsid w:val="00821814"/>
    <w:rsid w:val="00822523"/>
    <w:rsid w:val="008316E6"/>
    <w:rsid w:val="00835EDB"/>
    <w:rsid w:val="00836BE7"/>
    <w:rsid w:val="0084205F"/>
    <w:rsid w:val="008432A4"/>
    <w:rsid w:val="00844CF8"/>
    <w:rsid w:val="008509AF"/>
    <w:rsid w:val="0085431D"/>
    <w:rsid w:val="00854B62"/>
    <w:rsid w:val="00855FE0"/>
    <w:rsid w:val="008677C1"/>
    <w:rsid w:val="00872F11"/>
    <w:rsid w:val="00877687"/>
    <w:rsid w:val="00880823"/>
    <w:rsid w:val="00882BAF"/>
    <w:rsid w:val="00885DD7"/>
    <w:rsid w:val="00886D68"/>
    <w:rsid w:val="008929FB"/>
    <w:rsid w:val="008969E0"/>
    <w:rsid w:val="008975A7"/>
    <w:rsid w:val="008A67A8"/>
    <w:rsid w:val="008B3C73"/>
    <w:rsid w:val="008C0019"/>
    <w:rsid w:val="008C3D3A"/>
    <w:rsid w:val="008C5A88"/>
    <w:rsid w:val="008C67AD"/>
    <w:rsid w:val="008D0E56"/>
    <w:rsid w:val="008D1512"/>
    <w:rsid w:val="008D1D37"/>
    <w:rsid w:val="008D5F8C"/>
    <w:rsid w:val="008E39F3"/>
    <w:rsid w:val="008E7D81"/>
    <w:rsid w:val="008F3EB1"/>
    <w:rsid w:val="00901EA1"/>
    <w:rsid w:val="00906557"/>
    <w:rsid w:val="009067ED"/>
    <w:rsid w:val="00906851"/>
    <w:rsid w:val="00906C36"/>
    <w:rsid w:val="00913765"/>
    <w:rsid w:val="00915CD5"/>
    <w:rsid w:val="00916081"/>
    <w:rsid w:val="00932480"/>
    <w:rsid w:val="00933BD7"/>
    <w:rsid w:val="00937600"/>
    <w:rsid w:val="009379A9"/>
    <w:rsid w:val="0094382E"/>
    <w:rsid w:val="00944DC9"/>
    <w:rsid w:val="009467D9"/>
    <w:rsid w:val="009503EE"/>
    <w:rsid w:val="00962911"/>
    <w:rsid w:val="00962C83"/>
    <w:rsid w:val="0096386F"/>
    <w:rsid w:val="009738A2"/>
    <w:rsid w:val="00975733"/>
    <w:rsid w:val="00975EAD"/>
    <w:rsid w:val="00981180"/>
    <w:rsid w:val="00982C09"/>
    <w:rsid w:val="00983692"/>
    <w:rsid w:val="00985CB5"/>
    <w:rsid w:val="00994DBE"/>
    <w:rsid w:val="009A03AC"/>
    <w:rsid w:val="009A198F"/>
    <w:rsid w:val="009A54A2"/>
    <w:rsid w:val="009B0210"/>
    <w:rsid w:val="009B0843"/>
    <w:rsid w:val="009B1350"/>
    <w:rsid w:val="009B1BA6"/>
    <w:rsid w:val="009B23F9"/>
    <w:rsid w:val="009B5D94"/>
    <w:rsid w:val="009B650C"/>
    <w:rsid w:val="009B77AC"/>
    <w:rsid w:val="009C008A"/>
    <w:rsid w:val="009C111E"/>
    <w:rsid w:val="009C21BB"/>
    <w:rsid w:val="009C3C2A"/>
    <w:rsid w:val="009C5D24"/>
    <w:rsid w:val="009D0D5F"/>
    <w:rsid w:val="009E2C88"/>
    <w:rsid w:val="009F2A85"/>
    <w:rsid w:val="009F5683"/>
    <w:rsid w:val="009F7260"/>
    <w:rsid w:val="00A012F1"/>
    <w:rsid w:val="00A028AB"/>
    <w:rsid w:val="00A02FD8"/>
    <w:rsid w:val="00A03176"/>
    <w:rsid w:val="00A03647"/>
    <w:rsid w:val="00A0478B"/>
    <w:rsid w:val="00A0663B"/>
    <w:rsid w:val="00A069D7"/>
    <w:rsid w:val="00A11FCA"/>
    <w:rsid w:val="00A13728"/>
    <w:rsid w:val="00A14AD1"/>
    <w:rsid w:val="00A20282"/>
    <w:rsid w:val="00A21BD9"/>
    <w:rsid w:val="00A23175"/>
    <w:rsid w:val="00A24EB7"/>
    <w:rsid w:val="00A2529C"/>
    <w:rsid w:val="00A270D4"/>
    <w:rsid w:val="00A27504"/>
    <w:rsid w:val="00A30C43"/>
    <w:rsid w:val="00A32744"/>
    <w:rsid w:val="00A3472B"/>
    <w:rsid w:val="00A3741B"/>
    <w:rsid w:val="00A40892"/>
    <w:rsid w:val="00A439C5"/>
    <w:rsid w:val="00A4664E"/>
    <w:rsid w:val="00A5701F"/>
    <w:rsid w:val="00A60D4A"/>
    <w:rsid w:val="00A676EA"/>
    <w:rsid w:val="00A80102"/>
    <w:rsid w:val="00A8112A"/>
    <w:rsid w:val="00A82E39"/>
    <w:rsid w:val="00A856BA"/>
    <w:rsid w:val="00A85BA5"/>
    <w:rsid w:val="00A86473"/>
    <w:rsid w:val="00A954C4"/>
    <w:rsid w:val="00A96315"/>
    <w:rsid w:val="00AA2000"/>
    <w:rsid w:val="00AA5417"/>
    <w:rsid w:val="00AB0E74"/>
    <w:rsid w:val="00AB506D"/>
    <w:rsid w:val="00AB7E8C"/>
    <w:rsid w:val="00AC0823"/>
    <w:rsid w:val="00AC48D7"/>
    <w:rsid w:val="00AC6475"/>
    <w:rsid w:val="00AD11D4"/>
    <w:rsid w:val="00AD6D22"/>
    <w:rsid w:val="00AE2F28"/>
    <w:rsid w:val="00AE6A81"/>
    <w:rsid w:val="00AE7127"/>
    <w:rsid w:val="00AF0CD2"/>
    <w:rsid w:val="00AF1236"/>
    <w:rsid w:val="00AF19FE"/>
    <w:rsid w:val="00AF2968"/>
    <w:rsid w:val="00B04144"/>
    <w:rsid w:val="00B04C9F"/>
    <w:rsid w:val="00B106FB"/>
    <w:rsid w:val="00B15381"/>
    <w:rsid w:val="00B15475"/>
    <w:rsid w:val="00B2110D"/>
    <w:rsid w:val="00B2150F"/>
    <w:rsid w:val="00B2387D"/>
    <w:rsid w:val="00B252BB"/>
    <w:rsid w:val="00B26A54"/>
    <w:rsid w:val="00B32325"/>
    <w:rsid w:val="00B40A22"/>
    <w:rsid w:val="00B44763"/>
    <w:rsid w:val="00B4654F"/>
    <w:rsid w:val="00B467E8"/>
    <w:rsid w:val="00B46D6E"/>
    <w:rsid w:val="00B55F36"/>
    <w:rsid w:val="00B56104"/>
    <w:rsid w:val="00B57930"/>
    <w:rsid w:val="00B60D99"/>
    <w:rsid w:val="00B625C1"/>
    <w:rsid w:val="00B6357F"/>
    <w:rsid w:val="00B65CE0"/>
    <w:rsid w:val="00B7037A"/>
    <w:rsid w:val="00B70FBA"/>
    <w:rsid w:val="00B738D0"/>
    <w:rsid w:val="00B77463"/>
    <w:rsid w:val="00B80E79"/>
    <w:rsid w:val="00B94E75"/>
    <w:rsid w:val="00B94EBF"/>
    <w:rsid w:val="00BA0020"/>
    <w:rsid w:val="00BA015F"/>
    <w:rsid w:val="00BA1892"/>
    <w:rsid w:val="00BA2C24"/>
    <w:rsid w:val="00BA4591"/>
    <w:rsid w:val="00BA54A1"/>
    <w:rsid w:val="00BA6426"/>
    <w:rsid w:val="00BA749B"/>
    <w:rsid w:val="00BB64C0"/>
    <w:rsid w:val="00BC1C73"/>
    <w:rsid w:val="00BC44DC"/>
    <w:rsid w:val="00BC6082"/>
    <w:rsid w:val="00BC67DD"/>
    <w:rsid w:val="00BD0434"/>
    <w:rsid w:val="00BD1F02"/>
    <w:rsid w:val="00BD42FD"/>
    <w:rsid w:val="00BD7ED9"/>
    <w:rsid w:val="00BF0C2E"/>
    <w:rsid w:val="00BF396D"/>
    <w:rsid w:val="00BF5BA7"/>
    <w:rsid w:val="00BF5EF2"/>
    <w:rsid w:val="00C01C99"/>
    <w:rsid w:val="00C06B59"/>
    <w:rsid w:val="00C122CE"/>
    <w:rsid w:val="00C136E8"/>
    <w:rsid w:val="00C1509F"/>
    <w:rsid w:val="00C153AD"/>
    <w:rsid w:val="00C155DC"/>
    <w:rsid w:val="00C170D3"/>
    <w:rsid w:val="00C20370"/>
    <w:rsid w:val="00C21609"/>
    <w:rsid w:val="00C227C6"/>
    <w:rsid w:val="00C25DCE"/>
    <w:rsid w:val="00C33272"/>
    <w:rsid w:val="00C357D3"/>
    <w:rsid w:val="00C40571"/>
    <w:rsid w:val="00C52F15"/>
    <w:rsid w:val="00C534C5"/>
    <w:rsid w:val="00C55EBB"/>
    <w:rsid w:val="00C57A7B"/>
    <w:rsid w:val="00C6654C"/>
    <w:rsid w:val="00C71323"/>
    <w:rsid w:val="00C71B00"/>
    <w:rsid w:val="00C7641A"/>
    <w:rsid w:val="00C76972"/>
    <w:rsid w:val="00C83131"/>
    <w:rsid w:val="00C97AF1"/>
    <w:rsid w:val="00C97E32"/>
    <w:rsid w:val="00CA3464"/>
    <w:rsid w:val="00CA4CD9"/>
    <w:rsid w:val="00CA4D02"/>
    <w:rsid w:val="00CA665D"/>
    <w:rsid w:val="00CA760B"/>
    <w:rsid w:val="00CB70B5"/>
    <w:rsid w:val="00CC07E5"/>
    <w:rsid w:val="00CC21B0"/>
    <w:rsid w:val="00CC21BC"/>
    <w:rsid w:val="00CC364A"/>
    <w:rsid w:val="00CD0AA5"/>
    <w:rsid w:val="00CD71FB"/>
    <w:rsid w:val="00CD7FB3"/>
    <w:rsid w:val="00CE09C6"/>
    <w:rsid w:val="00CE12C7"/>
    <w:rsid w:val="00CE5110"/>
    <w:rsid w:val="00CE6FFD"/>
    <w:rsid w:val="00CF046D"/>
    <w:rsid w:val="00CF281D"/>
    <w:rsid w:val="00CF677C"/>
    <w:rsid w:val="00D00573"/>
    <w:rsid w:val="00D006B6"/>
    <w:rsid w:val="00D014AB"/>
    <w:rsid w:val="00D03064"/>
    <w:rsid w:val="00D067B0"/>
    <w:rsid w:val="00D103B1"/>
    <w:rsid w:val="00D20DF4"/>
    <w:rsid w:val="00D24A9F"/>
    <w:rsid w:val="00D255B0"/>
    <w:rsid w:val="00D25FB6"/>
    <w:rsid w:val="00D31A4A"/>
    <w:rsid w:val="00D333A5"/>
    <w:rsid w:val="00D3412A"/>
    <w:rsid w:val="00D42CF8"/>
    <w:rsid w:val="00D477B1"/>
    <w:rsid w:val="00D509AD"/>
    <w:rsid w:val="00D52592"/>
    <w:rsid w:val="00D547BD"/>
    <w:rsid w:val="00D619C5"/>
    <w:rsid w:val="00D67277"/>
    <w:rsid w:val="00D83C29"/>
    <w:rsid w:val="00D8467D"/>
    <w:rsid w:val="00D84BC6"/>
    <w:rsid w:val="00D87B0D"/>
    <w:rsid w:val="00D92587"/>
    <w:rsid w:val="00D93F1E"/>
    <w:rsid w:val="00D94367"/>
    <w:rsid w:val="00D958FD"/>
    <w:rsid w:val="00DA052E"/>
    <w:rsid w:val="00DA23BD"/>
    <w:rsid w:val="00DA2F7A"/>
    <w:rsid w:val="00DA578A"/>
    <w:rsid w:val="00DA5C0F"/>
    <w:rsid w:val="00DA7444"/>
    <w:rsid w:val="00DB23E7"/>
    <w:rsid w:val="00DB4779"/>
    <w:rsid w:val="00DB62CA"/>
    <w:rsid w:val="00DC3502"/>
    <w:rsid w:val="00DD1A69"/>
    <w:rsid w:val="00DD78CF"/>
    <w:rsid w:val="00DE2478"/>
    <w:rsid w:val="00DE5C2E"/>
    <w:rsid w:val="00DF03DA"/>
    <w:rsid w:val="00DF6806"/>
    <w:rsid w:val="00E00C96"/>
    <w:rsid w:val="00E07890"/>
    <w:rsid w:val="00E12728"/>
    <w:rsid w:val="00E1323C"/>
    <w:rsid w:val="00E17CBD"/>
    <w:rsid w:val="00E2009B"/>
    <w:rsid w:val="00E222B9"/>
    <w:rsid w:val="00E274A9"/>
    <w:rsid w:val="00E30DB3"/>
    <w:rsid w:val="00E322EF"/>
    <w:rsid w:val="00E3336E"/>
    <w:rsid w:val="00E334D5"/>
    <w:rsid w:val="00E33844"/>
    <w:rsid w:val="00E35625"/>
    <w:rsid w:val="00E3624B"/>
    <w:rsid w:val="00E369C8"/>
    <w:rsid w:val="00E458A7"/>
    <w:rsid w:val="00E5087E"/>
    <w:rsid w:val="00E5349C"/>
    <w:rsid w:val="00E61AEC"/>
    <w:rsid w:val="00E63552"/>
    <w:rsid w:val="00E639DE"/>
    <w:rsid w:val="00E6620E"/>
    <w:rsid w:val="00E677C1"/>
    <w:rsid w:val="00E73F3A"/>
    <w:rsid w:val="00E76619"/>
    <w:rsid w:val="00E7664F"/>
    <w:rsid w:val="00E77840"/>
    <w:rsid w:val="00E77C56"/>
    <w:rsid w:val="00E81AEC"/>
    <w:rsid w:val="00E85729"/>
    <w:rsid w:val="00E86E2A"/>
    <w:rsid w:val="00E87D8C"/>
    <w:rsid w:val="00E90187"/>
    <w:rsid w:val="00E91CFA"/>
    <w:rsid w:val="00E95362"/>
    <w:rsid w:val="00EA18E7"/>
    <w:rsid w:val="00EA49EF"/>
    <w:rsid w:val="00EB08BA"/>
    <w:rsid w:val="00EB0ADB"/>
    <w:rsid w:val="00EB4461"/>
    <w:rsid w:val="00EB5122"/>
    <w:rsid w:val="00EC2D37"/>
    <w:rsid w:val="00EC512F"/>
    <w:rsid w:val="00ED2A3C"/>
    <w:rsid w:val="00ED54E0"/>
    <w:rsid w:val="00ED7737"/>
    <w:rsid w:val="00EE06D5"/>
    <w:rsid w:val="00EF081B"/>
    <w:rsid w:val="00EF0E7F"/>
    <w:rsid w:val="00EF4206"/>
    <w:rsid w:val="00EF5EAB"/>
    <w:rsid w:val="00EF6789"/>
    <w:rsid w:val="00EF7CCB"/>
    <w:rsid w:val="00F01316"/>
    <w:rsid w:val="00F015B4"/>
    <w:rsid w:val="00F03C67"/>
    <w:rsid w:val="00F06C12"/>
    <w:rsid w:val="00F1008B"/>
    <w:rsid w:val="00F11B38"/>
    <w:rsid w:val="00F13BDA"/>
    <w:rsid w:val="00F14942"/>
    <w:rsid w:val="00F172A5"/>
    <w:rsid w:val="00F20496"/>
    <w:rsid w:val="00F21A2A"/>
    <w:rsid w:val="00F2312C"/>
    <w:rsid w:val="00F24A14"/>
    <w:rsid w:val="00F45F61"/>
    <w:rsid w:val="00F47D90"/>
    <w:rsid w:val="00F47FC4"/>
    <w:rsid w:val="00F52DAF"/>
    <w:rsid w:val="00F5422C"/>
    <w:rsid w:val="00F54504"/>
    <w:rsid w:val="00F61254"/>
    <w:rsid w:val="00F6138C"/>
    <w:rsid w:val="00F6465B"/>
    <w:rsid w:val="00F657ED"/>
    <w:rsid w:val="00F701DD"/>
    <w:rsid w:val="00F70EB3"/>
    <w:rsid w:val="00F84237"/>
    <w:rsid w:val="00F90B86"/>
    <w:rsid w:val="00F911E8"/>
    <w:rsid w:val="00F96F77"/>
    <w:rsid w:val="00FA1EC7"/>
    <w:rsid w:val="00FA29B6"/>
    <w:rsid w:val="00FB06FA"/>
    <w:rsid w:val="00FB2F88"/>
    <w:rsid w:val="00FB4048"/>
    <w:rsid w:val="00FC0B0A"/>
    <w:rsid w:val="00FC23C6"/>
    <w:rsid w:val="00FD5AC1"/>
    <w:rsid w:val="00FE1937"/>
    <w:rsid w:val="00FE468E"/>
    <w:rsid w:val="00FE6ECB"/>
    <w:rsid w:val="00FF72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D9156"/>
  <w15:docId w15:val="{F1AB8B3F-E4AC-4ABC-B1CC-91E1EB8C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77687"/>
    <w:pPr>
      <w:widowControl w:val="0"/>
      <w:jc w:val="both"/>
    </w:pPr>
    <w:rPr>
      <w:kern w:val="2"/>
      <w:sz w:val="21"/>
      <w:szCs w:val="24"/>
    </w:rPr>
  </w:style>
  <w:style w:type="paragraph" w:styleId="1">
    <w:name w:val="heading 1"/>
    <w:aliases w:val="H1,l1,PIM 1,h1,123321,Title1,卷标题,1st level,Section Head,1,H11,H12,H13,H14,H15,H16,H17,1.0,第 ？ 章,prop,app heading 1,app heading 11,app heading 12,app heading 111,app heading 13,Heading 11,Level 1,Level 1 Topic Heading,Head 1,Head 11,Head 12,Head 111"/>
    <w:basedOn w:val="3"/>
    <w:next w:val="a0"/>
    <w:autoRedefine/>
    <w:qFormat/>
    <w:rsid w:val="004E6325"/>
    <w:pPr>
      <w:spacing w:before="240" w:after="0" w:line="360" w:lineRule="auto"/>
      <w:jc w:val="center"/>
      <w:outlineLvl w:val="0"/>
    </w:pPr>
    <w:rPr>
      <w:rFonts w:eastAsia="黑体"/>
      <w:bCs/>
      <w:kern w:val="44"/>
      <w:sz w:val="32"/>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3"/>
    <w:next w:val="4"/>
    <w:qFormat/>
    <w:rsid w:val="00877687"/>
    <w:pPr>
      <w:adjustRightInd w:val="0"/>
      <w:jc w:val="center"/>
      <w:textAlignment w:val="baseline"/>
      <w:outlineLvl w:val="1"/>
    </w:pPr>
    <w:rPr>
      <w:bCs/>
      <w:kern w:val="0"/>
      <w:sz w:val="24"/>
      <w:szCs w:val="20"/>
    </w:r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0"/>
    <w:link w:val="30"/>
    <w:qFormat/>
    <w:rsid w:val="00877687"/>
    <w:pPr>
      <w:spacing w:before="260" w:after="260" w:line="240" w:lineRule="auto"/>
      <w:outlineLvl w:val="2"/>
    </w:pPr>
    <w:rPr>
      <w:rFonts w:ascii="宋体" w:eastAsia="宋体" w:hAnsi="宋体"/>
      <w:bCs w:val="0"/>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0"/>
    <w:next w:val="a0"/>
    <w:qFormat/>
    <w:rsid w:val="00877687"/>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qFormat/>
    <w:rsid w:val="00877687"/>
    <w:pPr>
      <w:keepNext/>
      <w:keepLines/>
      <w:spacing w:before="280" w:after="290" w:line="376" w:lineRule="auto"/>
      <w:outlineLvl w:val="4"/>
    </w:pPr>
    <w:rPr>
      <w:b/>
      <w:sz w:val="28"/>
      <w:szCs w:val="20"/>
    </w:rPr>
  </w:style>
  <w:style w:type="paragraph" w:styleId="6">
    <w:name w:val="heading 6"/>
    <w:basedOn w:val="a0"/>
    <w:next w:val="a1"/>
    <w:qFormat/>
    <w:rsid w:val="00877687"/>
    <w:pPr>
      <w:keepNext/>
      <w:keepLines/>
      <w:spacing w:before="240" w:after="64" w:line="320" w:lineRule="auto"/>
      <w:outlineLvl w:val="5"/>
    </w:pPr>
    <w:rPr>
      <w:rFonts w:ascii="Arial" w:eastAsia="黑体" w:hAnsi="Arial"/>
      <w:b/>
      <w:sz w:val="24"/>
      <w:szCs w:val="20"/>
    </w:rPr>
  </w:style>
  <w:style w:type="paragraph" w:styleId="7">
    <w:name w:val="heading 7"/>
    <w:basedOn w:val="a0"/>
    <w:next w:val="a1"/>
    <w:qFormat/>
    <w:rsid w:val="00877687"/>
    <w:pPr>
      <w:keepNext/>
      <w:keepLines/>
      <w:spacing w:before="240" w:after="64" w:line="320" w:lineRule="auto"/>
      <w:outlineLvl w:val="6"/>
    </w:pPr>
    <w:rPr>
      <w:b/>
      <w:sz w:val="24"/>
      <w:szCs w:val="20"/>
    </w:rPr>
  </w:style>
  <w:style w:type="paragraph" w:styleId="8">
    <w:name w:val="heading 8"/>
    <w:basedOn w:val="a0"/>
    <w:next w:val="a1"/>
    <w:qFormat/>
    <w:rsid w:val="00877687"/>
    <w:pPr>
      <w:keepNext/>
      <w:keepLines/>
      <w:spacing w:before="240" w:after="64" w:line="320" w:lineRule="auto"/>
      <w:outlineLvl w:val="7"/>
    </w:pPr>
    <w:rPr>
      <w:rFonts w:ascii="Arial" w:eastAsia="黑体" w:hAnsi="Arial"/>
      <w:sz w:val="24"/>
      <w:szCs w:val="20"/>
    </w:rPr>
  </w:style>
  <w:style w:type="paragraph" w:styleId="9">
    <w:name w:val="heading 9"/>
    <w:basedOn w:val="a0"/>
    <w:next w:val="a1"/>
    <w:qFormat/>
    <w:rsid w:val="00877687"/>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0"/>
    <w:qFormat/>
    <w:rsid w:val="00877687"/>
    <w:pPr>
      <w:spacing w:before="240" w:after="60"/>
      <w:jc w:val="center"/>
      <w:outlineLvl w:val="0"/>
    </w:pPr>
    <w:rPr>
      <w:rFonts w:ascii="Arial" w:eastAsia="隶书" w:hAnsi="Arial" w:cs="Arial"/>
      <w:b/>
      <w:bCs/>
      <w:sz w:val="32"/>
      <w:szCs w:val="32"/>
    </w:rPr>
  </w:style>
  <w:style w:type="paragraph" w:styleId="a6">
    <w:name w:val="Date"/>
    <w:basedOn w:val="a0"/>
    <w:next w:val="a0"/>
    <w:rsid w:val="00877687"/>
    <w:rPr>
      <w:rFonts w:ascii="宋体" w:hAnsi="Courier New"/>
      <w:sz w:val="32"/>
      <w:szCs w:val="20"/>
    </w:rPr>
  </w:style>
  <w:style w:type="character" w:styleId="a7">
    <w:name w:val="Hyperlink"/>
    <w:rsid w:val="00877687"/>
    <w:rPr>
      <w:color w:val="0000FF"/>
      <w:u w:val="single"/>
    </w:rPr>
  </w:style>
  <w:style w:type="paragraph" w:styleId="TOC2">
    <w:name w:val="toc 2"/>
    <w:basedOn w:val="a0"/>
    <w:next w:val="a0"/>
    <w:autoRedefine/>
    <w:semiHidden/>
    <w:rsid w:val="00877687"/>
    <w:pPr>
      <w:tabs>
        <w:tab w:val="right" w:leader="dot" w:pos="8296"/>
      </w:tabs>
      <w:ind w:left="210"/>
      <w:jc w:val="left"/>
    </w:pPr>
    <w:rPr>
      <w:smallCaps/>
      <w:noProof/>
    </w:rPr>
  </w:style>
  <w:style w:type="paragraph" w:styleId="TOC1">
    <w:name w:val="toc 1"/>
    <w:aliases w:val="目录"/>
    <w:basedOn w:val="a0"/>
    <w:next w:val="a0"/>
    <w:autoRedefine/>
    <w:semiHidden/>
    <w:rsid w:val="00877687"/>
    <w:pPr>
      <w:spacing w:before="120" w:after="120"/>
      <w:jc w:val="left"/>
    </w:pPr>
    <w:rPr>
      <w:b/>
      <w:bCs/>
      <w:caps/>
    </w:rPr>
  </w:style>
  <w:style w:type="paragraph" w:styleId="TOC3">
    <w:name w:val="toc 3"/>
    <w:basedOn w:val="a0"/>
    <w:next w:val="a0"/>
    <w:autoRedefine/>
    <w:semiHidden/>
    <w:rsid w:val="00877687"/>
    <w:pPr>
      <w:ind w:left="420"/>
      <w:jc w:val="left"/>
    </w:pPr>
    <w:rPr>
      <w:i/>
      <w:iCs/>
    </w:rPr>
  </w:style>
  <w:style w:type="paragraph" w:styleId="HTML">
    <w:name w:val="HTML Preformatted"/>
    <w:basedOn w:val="a0"/>
    <w:rsid w:val="00877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hint="eastAsia"/>
      <w:color w:val="000000"/>
      <w:kern w:val="0"/>
      <w:sz w:val="20"/>
      <w:szCs w:val="20"/>
    </w:rPr>
  </w:style>
  <w:style w:type="paragraph" w:styleId="a8">
    <w:name w:val="Plain Text"/>
    <w:aliases w:val="普通文字1"/>
    <w:basedOn w:val="a0"/>
    <w:rsid w:val="00877687"/>
    <w:rPr>
      <w:rFonts w:ascii="宋体" w:hAnsi="Courier New"/>
      <w:szCs w:val="20"/>
    </w:rPr>
  </w:style>
  <w:style w:type="paragraph" w:styleId="a9">
    <w:name w:val="Body Text Indent"/>
    <w:aliases w:val="正文文字首行缩进,HD正文1,特点标题"/>
    <w:basedOn w:val="a0"/>
    <w:rsid w:val="00877687"/>
    <w:pPr>
      <w:spacing w:line="360" w:lineRule="auto"/>
      <w:ind w:firstLineChars="200" w:firstLine="420"/>
    </w:pPr>
  </w:style>
  <w:style w:type="paragraph" w:styleId="aa">
    <w:name w:val="Body Text"/>
    <w:aliases w:val="EHPT,Body Text2,正文文本 Char"/>
    <w:basedOn w:val="a0"/>
    <w:rsid w:val="00877687"/>
    <w:pPr>
      <w:spacing w:line="360" w:lineRule="auto"/>
    </w:pPr>
    <w:rPr>
      <w:b/>
      <w:bCs/>
      <w:sz w:val="24"/>
    </w:rPr>
  </w:style>
  <w:style w:type="paragraph" w:styleId="20">
    <w:name w:val="Body Text Indent 2"/>
    <w:basedOn w:val="a0"/>
    <w:rsid w:val="00877687"/>
    <w:pPr>
      <w:spacing w:beforeLines="50" w:afterLines="50" w:line="120" w:lineRule="auto"/>
      <w:ind w:firstLineChars="400" w:firstLine="840"/>
      <w:jc w:val="left"/>
    </w:pPr>
    <w:rPr>
      <w:rFonts w:ascii="宋体" w:hAnsi="宋体"/>
    </w:rPr>
  </w:style>
  <w:style w:type="paragraph" w:styleId="ab">
    <w:name w:val="header"/>
    <w:aliases w:val="h"/>
    <w:basedOn w:val="a0"/>
    <w:rsid w:val="00877687"/>
    <w:pPr>
      <w:pBdr>
        <w:bottom w:val="single" w:sz="6" w:space="1" w:color="auto"/>
      </w:pBdr>
      <w:tabs>
        <w:tab w:val="center" w:pos="4153"/>
        <w:tab w:val="right" w:pos="8306"/>
      </w:tabs>
      <w:snapToGrid w:val="0"/>
      <w:jc w:val="center"/>
    </w:pPr>
    <w:rPr>
      <w:sz w:val="18"/>
      <w:szCs w:val="18"/>
    </w:rPr>
  </w:style>
  <w:style w:type="paragraph" w:styleId="ac">
    <w:name w:val="annotation text"/>
    <w:basedOn w:val="a0"/>
    <w:link w:val="ad"/>
    <w:semiHidden/>
    <w:rsid w:val="00877687"/>
    <w:pPr>
      <w:autoSpaceDE w:val="0"/>
      <w:autoSpaceDN w:val="0"/>
      <w:adjustRightInd w:val="0"/>
      <w:jc w:val="left"/>
      <w:textAlignment w:val="baseline"/>
    </w:pPr>
    <w:rPr>
      <w:rFonts w:ascii="宋体"/>
      <w:kern w:val="0"/>
      <w:sz w:val="34"/>
      <w:szCs w:val="20"/>
    </w:rPr>
  </w:style>
  <w:style w:type="paragraph" w:styleId="31">
    <w:name w:val="Body Text Indent 3"/>
    <w:basedOn w:val="a0"/>
    <w:rsid w:val="00877687"/>
    <w:pPr>
      <w:spacing w:line="360" w:lineRule="auto"/>
      <w:ind w:firstLineChars="200" w:firstLine="482"/>
    </w:pPr>
    <w:rPr>
      <w:rFonts w:ascii="宋体"/>
      <w:b/>
      <w:bCs/>
      <w:sz w:val="24"/>
    </w:rPr>
  </w:style>
  <w:style w:type="paragraph" w:styleId="21">
    <w:name w:val="Body Text 2"/>
    <w:basedOn w:val="a0"/>
    <w:rsid w:val="00877687"/>
    <w:pPr>
      <w:spacing w:line="360" w:lineRule="auto"/>
    </w:pPr>
    <w:rPr>
      <w:sz w:val="24"/>
    </w:rPr>
  </w:style>
  <w:style w:type="character" w:styleId="ae">
    <w:name w:val="page number"/>
    <w:basedOn w:val="a2"/>
    <w:rsid w:val="00877687"/>
  </w:style>
  <w:style w:type="paragraph" w:styleId="af">
    <w:name w:val="footer"/>
    <w:aliases w:val="fo,footer odd,odd,footer Final,Footer-Even"/>
    <w:basedOn w:val="a0"/>
    <w:rsid w:val="00877687"/>
    <w:pPr>
      <w:tabs>
        <w:tab w:val="center" w:pos="4153"/>
        <w:tab w:val="right" w:pos="8306"/>
      </w:tabs>
      <w:snapToGrid w:val="0"/>
      <w:jc w:val="left"/>
    </w:pPr>
    <w:rPr>
      <w:sz w:val="18"/>
      <w:szCs w:val="18"/>
    </w:rPr>
  </w:style>
  <w:style w:type="character" w:styleId="af0">
    <w:name w:val="FollowedHyperlink"/>
    <w:rsid w:val="00877687"/>
    <w:rPr>
      <w:color w:val="800080"/>
      <w:u w:val="single"/>
    </w:rPr>
  </w:style>
  <w:style w:type="paragraph" w:styleId="af1">
    <w:name w:val="Document Map"/>
    <w:basedOn w:val="a0"/>
    <w:semiHidden/>
    <w:rsid w:val="00877687"/>
    <w:pPr>
      <w:shd w:val="clear" w:color="auto" w:fill="000080"/>
    </w:pPr>
  </w:style>
  <w:style w:type="character" w:customStyle="1" w:styleId="3Char">
    <w:name w:val="标题 3 Char"/>
    <w:rsid w:val="00877687"/>
    <w:rPr>
      <w:rFonts w:ascii="黑体" w:eastAsia="黑体"/>
      <w:bCs/>
      <w:sz w:val="30"/>
    </w:rPr>
  </w:style>
  <w:style w:type="paragraph" w:styleId="32">
    <w:name w:val="Body Text 3"/>
    <w:basedOn w:val="a0"/>
    <w:rsid w:val="00877687"/>
    <w:pPr>
      <w:spacing w:after="120"/>
    </w:pPr>
    <w:rPr>
      <w:sz w:val="16"/>
      <w:szCs w:val="16"/>
    </w:rPr>
  </w:style>
  <w:style w:type="paragraph" w:styleId="TOC4">
    <w:name w:val="toc 4"/>
    <w:basedOn w:val="a0"/>
    <w:next w:val="a0"/>
    <w:autoRedefine/>
    <w:semiHidden/>
    <w:rsid w:val="00877687"/>
    <w:pPr>
      <w:ind w:left="630"/>
      <w:jc w:val="left"/>
    </w:pPr>
    <w:rPr>
      <w:szCs w:val="21"/>
    </w:rPr>
  </w:style>
  <w:style w:type="paragraph" w:styleId="TOC5">
    <w:name w:val="toc 5"/>
    <w:basedOn w:val="a0"/>
    <w:next w:val="a0"/>
    <w:autoRedefine/>
    <w:semiHidden/>
    <w:rsid w:val="00877687"/>
    <w:pPr>
      <w:ind w:left="840"/>
      <w:jc w:val="left"/>
    </w:pPr>
    <w:rPr>
      <w:szCs w:val="21"/>
    </w:rPr>
  </w:style>
  <w:style w:type="paragraph" w:styleId="TOC6">
    <w:name w:val="toc 6"/>
    <w:basedOn w:val="a0"/>
    <w:next w:val="a0"/>
    <w:autoRedefine/>
    <w:semiHidden/>
    <w:rsid w:val="00877687"/>
    <w:pPr>
      <w:ind w:left="1050"/>
      <w:jc w:val="left"/>
    </w:pPr>
    <w:rPr>
      <w:szCs w:val="21"/>
    </w:rPr>
  </w:style>
  <w:style w:type="paragraph" w:styleId="TOC7">
    <w:name w:val="toc 7"/>
    <w:basedOn w:val="a0"/>
    <w:next w:val="a0"/>
    <w:autoRedefine/>
    <w:semiHidden/>
    <w:rsid w:val="00877687"/>
    <w:pPr>
      <w:ind w:left="1260"/>
      <w:jc w:val="left"/>
    </w:pPr>
    <w:rPr>
      <w:szCs w:val="21"/>
    </w:rPr>
  </w:style>
  <w:style w:type="paragraph" w:styleId="TOC8">
    <w:name w:val="toc 8"/>
    <w:basedOn w:val="a0"/>
    <w:next w:val="a0"/>
    <w:autoRedefine/>
    <w:semiHidden/>
    <w:rsid w:val="00877687"/>
    <w:pPr>
      <w:ind w:left="1470"/>
      <w:jc w:val="left"/>
    </w:pPr>
    <w:rPr>
      <w:szCs w:val="21"/>
    </w:rPr>
  </w:style>
  <w:style w:type="paragraph" w:styleId="TOC9">
    <w:name w:val="toc 9"/>
    <w:basedOn w:val="a0"/>
    <w:next w:val="a0"/>
    <w:autoRedefine/>
    <w:semiHidden/>
    <w:rsid w:val="00877687"/>
    <w:pPr>
      <w:ind w:left="1680"/>
      <w:jc w:val="left"/>
    </w:pPr>
    <w:rPr>
      <w:szCs w:val="21"/>
    </w:rPr>
  </w:style>
  <w:style w:type="paragraph" w:styleId="a1">
    <w:name w:val="Normal Indent"/>
    <w:aliases w:val="表正文,特点"/>
    <w:basedOn w:val="a0"/>
    <w:rsid w:val="00877687"/>
    <w:pPr>
      <w:ind w:firstLine="420"/>
    </w:pPr>
    <w:rPr>
      <w:szCs w:val="20"/>
    </w:rPr>
  </w:style>
  <w:style w:type="paragraph" w:styleId="a">
    <w:name w:val="List Bullet"/>
    <w:basedOn w:val="a0"/>
    <w:autoRedefine/>
    <w:rsid w:val="00877687"/>
    <w:pPr>
      <w:numPr>
        <w:numId w:val="1"/>
      </w:numPr>
    </w:pPr>
    <w:rPr>
      <w:szCs w:val="20"/>
    </w:rPr>
  </w:style>
  <w:style w:type="paragraph" w:customStyle="1" w:styleId="41">
    <w:name w:val="样式41"/>
    <w:basedOn w:val="a0"/>
    <w:rsid w:val="00877687"/>
    <w:pPr>
      <w:tabs>
        <w:tab w:val="num" w:pos="360"/>
        <w:tab w:val="left" w:pos="945"/>
      </w:tabs>
      <w:spacing w:line="360" w:lineRule="auto"/>
      <w:ind w:left="360" w:hangingChars="200" w:hanging="360"/>
    </w:pPr>
    <w:rPr>
      <w:b/>
      <w:color w:val="000000"/>
      <w:sz w:val="24"/>
      <w:szCs w:val="20"/>
    </w:rPr>
  </w:style>
  <w:style w:type="paragraph" w:styleId="af2">
    <w:name w:val="Balloon Text"/>
    <w:basedOn w:val="a0"/>
    <w:semiHidden/>
    <w:rsid w:val="00877687"/>
    <w:rPr>
      <w:sz w:val="18"/>
      <w:szCs w:val="18"/>
    </w:rPr>
  </w:style>
  <w:style w:type="character" w:customStyle="1" w:styleId="p9a1">
    <w:name w:val="p9a1"/>
    <w:rsid w:val="00877687"/>
    <w:rPr>
      <w:rFonts w:ascii="Verdana" w:hAnsi="Verdana" w:hint="default"/>
      <w:color w:val="000000"/>
    </w:rPr>
  </w:style>
  <w:style w:type="character" w:customStyle="1" w:styleId="font12">
    <w:name w:val="font12"/>
    <w:basedOn w:val="a2"/>
    <w:rsid w:val="00877687"/>
  </w:style>
  <w:style w:type="table" w:styleId="af3">
    <w:name w:val="Table Grid"/>
    <w:basedOn w:val="a3"/>
    <w:rsid w:val="00D84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0"/>
    <w:autoRedefine/>
    <w:rsid w:val="006E6958"/>
    <w:pPr>
      <w:widowControl/>
      <w:spacing w:after="160" w:line="240" w:lineRule="exact"/>
      <w:jc w:val="left"/>
    </w:pPr>
    <w:rPr>
      <w:rFonts w:ascii="Verdana" w:eastAsia="仿宋_GB2312" w:hAnsi="Verdana"/>
      <w:kern w:val="0"/>
      <w:sz w:val="24"/>
      <w:szCs w:val="20"/>
      <w:lang w:eastAsia="en-US"/>
    </w:rPr>
  </w:style>
  <w:style w:type="paragraph" w:customStyle="1" w:styleId="af4">
    <w:basedOn w:val="a0"/>
    <w:autoRedefine/>
    <w:rsid w:val="00362EC9"/>
    <w:pPr>
      <w:widowControl/>
      <w:spacing w:after="160" w:line="240" w:lineRule="exact"/>
      <w:jc w:val="left"/>
    </w:pPr>
    <w:rPr>
      <w:rFonts w:ascii="Verdana" w:eastAsia="仿宋_GB2312" w:hAnsi="Verdana"/>
      <w:kern w:val="0"/>
      <w:sz w:val="24"/>
      <w:szCs w:val="20"/>
      <w:lang w:eastAsia="en-US"/>
    </w:rPr>
  </w:style>
  <w:style w:type="paragraph" w:styleId="af5">
    <w:name w:val="Normal (Web)"/>
    <w:basedOn w:val="a0"/>
    <w:rsid w:val="003742A3"/>
    <w:pPr>
      <w:widowControl/>
      <w:spacing w:before="100" w:beforeAutospacing="1" w:after="100" w:afterAutospacing="1"/>
      <w:jc w:val="left"/>
    </w:pPr>
    <w:rPr>
      <w:rFonts w:ascii="宋体" w:hAnsi="宋体" w:cs="宋体"/>
      <w:kern w:val="0"/>
      <w:sz w:val="24"/>
    </w:rPr>
  </w:style>
  <w:style w:type="character" w:styleId="af6">
    <w:name w:val="annotation reference"/>
    <w:semiHidden/>
    <w:rsid w:val="00822523"/>
    <w:rPr>
      <w:sz w:val="21"/>
      <w:szCs w:val="21"/>
    </w:rPr>
  </w:style>
  <w:style w:type="paragraph" w:styleId="af7">
    <w:name w:val="annotation subject"/>
    <w:basedOn w:val="ac"/>
    <w:next w:val="ac"/>
    <w:semiHidden/>
    <w:rsid w:val="00822523"/>
    <w:pPr>
      <w:autoSpaceDE/>
      <w:autoSpaceDN/>
      <w:adjustRightInd/>
      <w:textAlignment w:val="auto"/>
    </w:pPr>
    <w:rPr>
      <w:rFonts w:ascii="Times New Roman"/>
      <w:b/>
      <w:bCs/>
      <w:kern w:val="2"/>
      <w:sz w:val="21"/>
      <w:szCs w:val="24"/>
    </w:rPr>
  </w:style>
  <w:style w:type="character" w:customStyle="1" w:styleId="emtidy-3">
    <w:name w:val="emtidy-3"/>
    <w:basedOn w:val="a2"/>
    <w:rsid w:val="001675AE"/>
  </w:style>
  <w:style w:type="character" w:customStyle="1" w:styleId="emtidy-2">
    <w:name w:val="emtidy-2"/>
    <w:basedOn w:val="a2"/>
    <w:rsid w:val="001675AE"/>
  </w:style>
  <w:style w:type="character" w:customStyle="1" w:styleId="emtidy-4">
    <w:name w:val="emtidy-4"/>
    <w:basedOn w:val="a2"/>
    <w:rsid w:val="001675AE"/>
  </w:style>
  <w:style w:type="character" w:customStyle="1" w:styleId="ad">
    <w:name w:val="批注文字 字符"/>
    <w:link w:val="ac"/>
    <w:semiHidden/>
    <w:rsid w:val="00086356"/>
    <w:rPr>
      <w:rFonts w:ascii="宋体" w:eastAsia="宋体"/>
      <w:sz w:val="34"/>
      <w:lang w:val="en-US" w:eastAsia="zh-CN" w:bidi="ar-SA"/>
    </w:rPr>
  </w:style>
  <w:style w:type="paragraph" w:customStyle="1" w:styleId="2New">
    <w:name w:val="正文文本缩进 2 New"/>
    <w:basedOn w:val="a0"/>
    <w:rsid w:val="00086356"/>
    <w:pPr>
      <w:spacing w:after="120" w:line="480" w:lineRule="auto"/>
      <w:ind w:leftChars="200" w:left="420"/>
    </w:pPr>
  </w:style>
  <w:style w:type="character" w:customStyle="1" w:styleId="30">
    <w:name w:val="标题 3 字符"/>
    <w:aliases w:val="H3 字符,l3 字符,CT 字符,h3 字符,3rd level 字符,Level 3 Head 字符,Heading 3 - old 字符,ISO2 字符,L3 字符,sect1.2.3 字符,sect1.2.31 字符,sect1.2.32 字符,sect1.2.311 字符,sect1.2.33 字符,sect1.2.312 字符,3 字符,sl3 字符,Heading 3under 字符,- Maj Side 字符,BOD 0 字符,Bold Head 字符,bh 字符"/>
    <w:link w:val="3"/>
    <w:rsid w:val="0027764E"/>
    <w:rPr>
      <w:rFonts w:ascii="宋体" w:eastAsia="宋体" w:hAnsi="宋体"/>
      <w:b/>
      <w:kern w:val="2"/>
      <w:sz w:val="28"/>
      <w:szCs w:val="32"/>
      <w:lang w:val="en-US" w:eastAsia="zh-CN" w:bidi="ar-SA"/>
    </w:rPr>
  </w:style>
  <w:style w:type="paragraph" w:customStyle="1" w:styleId="CharCharChar1CharChar">
    <w:name w:val="Char Char Char1 Char Char"/>
    <w:basedOn w:val="a0"/>
    <w:rsid w:val="00E3624B"/>
    <w:pPr>
      <w:widowControl/>
      <w:spacing w:after="160" w:line="240" w:lineRule="exact"/>
      <w:jc w:val="left"/>
    </w:pPr>
  </w:style>
  <w:style w:type="character" w:styleId="af8">
    <w:name w:val="Strong"/>
    <w:qFormat/>
    <w:rsid w:val="00C21609"/>
    <w:rPr>
      <w:b/>
      <w:bCs/>
    </w:rPr>
  </w:style>
  <w:style w:type="paragraph" w:customStyle="1" w:styleId="CharCharCharCharCharChar">
    <w:name w:val="Char Char Char Char Char Char"/>
    <w:basedOn w:val="a0"/>
    <w:autoRedefine/>
    <w:rsid w:val="000065B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0"/>
    <w:autoRedefine/>
    <w:rsid w:val="009467D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
    <w:basedOn w:val="a0"/>
    <w:rsid w:val="00AD6D22"/>
    <w:pPr>
      <w:widowControl/>
      <w:spacing w:after="160" w:line="240" w:lineRule="exact"/>
      <w:jc w:val="left"/>
    </w:pPr>
    <w:rPr>
      <w:rFonts w:ascii="Verdana" w:eastAsia="仿宋_GB2312" w:hAnsi="Verdana"/>
      <w:kern w:val="0"/>
      <w:sz w:val="24"/>
      <w:szCs w:val="20"/>
      <w:lang w:eastAsia="en-US"/>
    </w:rPr>
  </w:style>
  <w:style w:type="character" w:customStyle="1" w:styleId="font01">
    <w:name w:val="font01"/>
    <w:basedOn w:val="a2"/>
    <w:rsid w:val="00726BD5"/>
    <w:rPr>
      <w:rFonts w:ascii="Times New Roman" w:hAnsi="Times New Roman" w:cs="Times New Roman" w:hint="default"/>
      <w:b/>
      <w:i w:val="0"/>
      <w:color w:val="000000"/>
      <w:kern w:val="2"/>
      <w:sz w:val="21"/>
      <w:szCs w:val="21"/>
    </w:rPr>
  </w:style>
  <w:style w:type="character" w:customStyle="1" w:styleId="font21">
    <w:name w:val="font21"/>
    <w:basedOn w:val="a2"/>
    <w:rsid w:val="00726BD5"/>
    <w:rPr>
      <w:rFonts w:ascii="宋体" w:eastAsia="宋体" w:hAnsi="宋体" w:cs="宋体" w:hint="eastAsia"/>
      <w:b/>
      <w:i w:val="0"/>
      <w:color w:val="000000"/>
      <w:kern w:val="2"/>
      <w:sz w:val="21"/>
      <w:szCs w:val="21"/>
    </w:rPr>
  </w:style>
  <w:style w:type="paragraph" w:customStyle="1" w:styleId="CharCharCharCharCharCharChar2">
    <w:name w:val="Char Char Char Char Char Char Char"/>
    <w:basedOn w:val="a0"/>
    <w:autoRedefine/>
    <w:rsid w:val="009C21BB"/>
    <w:pPr>
      <w:widowControl/>
      <w:spacing w:after="160" w:line="240" w:lineRule="exact"/>
      <w:jc w:val="left"/>
    </w:pPr>
    <w:rPr>
      <w:rFonts w:ascii="Verdana" w:eastAsia="仿宋_GB2312" w:hAnsi="Verdana"/>
      <w:kern w:val="0"/>
      <w:sz w:val="24"/>
      <w:szCs w:val="20"/>
      <w:lang w:eastAsia="en-US"/>
    </w:rPr>
  </w:style>
  <w:style w:type="paragraph" w:styleId="af9">
    <w:name w:val="List Paragraph"/>
    <w:basedOn w:val="a0"/>
    <w:uiPriority w:val="34"/>
    <w:qFormat/>
    <w:rsid w:val="00D25F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174">
      <w:bodyDiv w:val="1"/>
      <w:marLeft w:val="0"/>
      <w:marRight w:val="0"/>
      <w:marTop w:val="0"/>
      <w:marBottom w:val="0"/>
      <w:divBdr>
        <w:top w:val="none" w:sz="0" w:space="0" w:color="auto"/>
        <w:left w:val="none" w:sz="0" w:space="0" w:color="auto"/>
        <w:bottom w:val="none" w:sz="0" w:space="0" w:color="auto"/>
        <w:right w:val="none" w:sz="0" w:space="0" w:color="auto"/>
      </w:divBdr>
      <w:divsChild>
        <w:div w:id="1657102219">
          <w:marLeft w:val="0"/>
          <w:marRight w:val="0"/>
          <w:marTop w:val="0"/>
          <w:marBottom w:val="0"/>
          <w:divBdr>
            <w:top w:val="none" w:sz="0" w:space="0" w:color="auto"/>
            <w:left w:val="none" w:sz="0" w:space="0" w:color="auto"/>
            <w:bottom w:val="none" w:sz="0" w:space="0" w:color="auto"/>
            <w:right w:val="none" w:sz="0" w:space="0" w:color="auto"/>
          </w:divBdr>
          <w:divsChild>
            <w:div w:id="2033064264">
              <w:marLeft w:val="0"/>
              <w:marRight w:val="0"/>
              <w:marTop w:val="0"/>
              <w:marBottom w:val="0"/>
              <w:divBdr>
                <w:top w:val="none" w:sz="0" w:space="0" w:color="auto"/>
                <w:left w:val="none" w:sz="0" w:space="0" w:color="auto"/>
                <w:bottom w:val="none" w:sz="0" w:space="0" w:color="auto"/>
                <w:right w:val="none" w:sz="0" w:space="0" w:color="auto"/>
              </w:divBdr>
              <w:divsChild>
                <w:div w:id="1654793165">
                  <w:marLeft w:val="0"/>
                  <w:marRight w:val="0"/>
                  <w:marTop w:val="0"/>
                  <w:marBottom w:val="0"/>
                  <w:divBdr>
                    <w:top w:val="none" w:sz="0" w:space="0" w:color="auto"/>
                    <w:left w:val="none" w:sz="0" w:space="0" w:color="auto"/>
                    <w:bottom w:val="none" w:sz="0" w:space="0" w:color="auto"/>
                    <w:right w:val="none" w:sz="0" w:space="0" w:color="auto"/>
                  </w:divBdr>
                  <w:divsChild>
                    <w:div w:id="631054064">
                      <w:marLeft w:val="0"/>
                      <w:marRight w:val="0"/>
                      <w:marTop w:val="0"/>
                      <w:marBottom w:val="0"/>
                      <w:divBdr>
                        <w:top w:val="none" w:sz="0" w:space="0" w:color="auto"/>
                        <w:left w:val="none" w:sz="0" w:space="0" w:color="auto"/>
                        <w:bottom w:val="none" w:sz="0" w:space="0" w:color="auto"/>
                        <w:right w:val="none" w:sz="0" w:space="0" w:color="auto"/>
                      </w:divBdr>
                      <w:divsChild>
                        <w:div w:id="1205752618">
                          <w:marLeft w:val="0"/>
                          <w:marRight w:val="0"/>
                          <w:marTop w:val="0"/>
                          <w:marBottom w:val="0"/>
                          <w:divBdr>
                            <w:top w:val="none" w:sz="0" w:space="0" w:color="auto"/>
                            <w:left w:val="none" w:sz="0" w:space="0" w:color="auto"/>
                            <w:bottom w:val="none" w:sz="0" w:space="0" w:color="auto"/>
                            <w:right w:val="none" w:sz="0" w:space="0" w:color="auto"/>
                          </w:divBdr>
                          <w:divsChild>
                            <w:div w:id="2058239189">
                              <w:marLeft w:val="0"/>
                              <w:marRight w:val="0"/>
                              <w:marTop w:val="0"/>
                              <w:marBottom w:val="0"/>
                              <w:divBdr>
                                <w:top w:val="none" w:sz="0" w:space="0" w:color="auto"/>
                                <w:left w:val="none" w:sz="0" w:space="0" w:color="auto"/>
                                <w:bottom w:val="none" w:sz="0" w:space="0" w:color="auto"/>
                                <w:right w:val="none" w:sz="0" w:space="0" w:color="auto"/>
                              </w:divBdr>
                              <w:divsChild>
                                <w:div w:id="1742948397">
                                  <w:marLeft w:val="0"/>
                                  <w:marRight w:val="0"/>
                                  <w:marTop w:val="0"/>
                                  <w:marBottom w:val="0"/>
                                  <w:divBdr>
                                    <w:top w:val="none" w:sz="0" w:space="0" w:color="auto"/>
                                    <w:left w:val="none" w:sz="0" w:space="0" w:color="auto"/>
                                    <w:bottom w:val="none" w:sz="0" w:space="0" w:color="auto"/>
                                    <w:right w:val="none" w:sz="0" w:space="0" w:color="auto"/>
                                  </w:divBdr>
                                  <w:divsChild>
                                    <w:div w:id="12152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32660">
      <w:bodyDiv w:val="1"/>
      <w:marLeft w:val="0"/>
      <w:marRight w:val="0"/>
      <w:marTop w:val="0"/>
      <w:marBottom w:val="0"/>
      <w:divBdr>
        <w:top w:val="none" w:sz="0" w:space="0" w:color="auto"/>
        <w:left w:val="none" w:sz="0" w:space="0" w:color="auto"/>
        <w:bottom w:val="none" w:sz="0" w:space="0" w:color="auto"/>
        <w:right w:val="none" w:sz="0" w:space="0" w:color="auto"/>
      </w:divBdr>
      <w:divsChild>
        <w:div w:id="2008164261">
          <w:marLeft w:val="0"/>
          <w:marRight w:val="0"/>
          <w:marTop w:val="0"/>
          <w:marBottom w:val="0"/>
          <w:divBdr>
            <w:top w:val="none" w:sz="0" w:space="0" w:color="auto"/>
            <w:left w:val="none" w:sz="0" w:space="0" w:color="auto"/>
            <w:bottom w:val="none" w:sz="0" w:space="0" w:color="auto"/>
            <w:right w:val="none" w:sz="0" w:space="0" w:color="auto"/>
          </w:divBdr>
          <w:divsChild>
            <w:div w:id="1823082146">
              <w:marLeft w:val="0"/>
              <w:marRight w:val="0"/>
              <w:marTop w:val="0"/>
              <w:marBottom w:val="0"/>
              <w:divBdr>
                <w:top w:val="none" w:sz="0" w:space="0" w:color="auto"/>
                <w:left w:val="none" w:sz="0" w:space="0" w:color="auto"/>
                <w:bottom w:val="none" w:sz="0" w:space="0" w:color="auto"/>
                <w:right w:val="none" w:sz="0" w:space="0" w:color="auto"/>
              </w:divBdr>
              <w:divsChild>
                <w:div w:id="29457099">
                  <w:marLeft w:val="0"/>
                  <w:marRight w:val="0"/>
                  <w:marTop w:val="0"/>
                  <w:marBottom w:val="0"/>
                  <w:divBdr>
                    <w:top w:val="none" w:sz="0" w:space="0" w:color="auto"/>
                    <w:left w:val="none" w:sz="0" w:space="0" w:color="auto"/>
                    <w:bottom w:val="none" w:sz="0" w:space="0" w:color="auto"/>
                    <w:right w:val="none" w:sz="0" w:space="0" w:color="auto"/>
                  </w:divBdr>
                  <w:divsChild>
                    <w:div w:id="574635129">
                      <w:marLeft w:val="0"/>
                      <w:marRight w:val="0"/>
                      <w:marTop w:val="0"/>
                      <w:marBottom w:val="0"/>
                      <w:divBdr>
                        <w:top w:val="none" w:sz="0" w:space="0" w:color="auto"/>
                        <w:left w:val="none" w:sz="0" w:space="0" w:color="auto"/>
                        <w:bottom w:val="none" w:sz="0" w:space="0" w:color="auto"/>
                        <w:right w:val="none" w:sz="0" w:space="0" w:color="auto"/>
                      </w:divBdr>
                      <w:divsChild>
                        <w:div w:id="19022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310453">
      <w:bodyDiv w:val="1"/>
      <w:marLeft w:val="0"/>
      <w:marRight w:val="0"/>
      <w:marTop w:val="0"/>
      <w:marBottom w:val="0"/>
      <w:divBdr>
        <w:top w:val="none" w:sz="0" w:space="0" w:color="auto"/>
        <w:left w:val="none" w:sz="0" w:space="0" w:color="auto"/>
        <w:bottom w:val="none" w:sz="0" w:space="0" w:color="auto"/>
        <w:right w:val="none" w:sz="0" w:space="0" w:color="auto"/>
      </w:divBdr>
      <w:divsChild>
        <w:div w:id="1779984869">
          <w:marLeft w:val="0"/>
          <w:marRight w:val="0"/>
          <w:marTop w:val="0"/>
          <w:marBottom w:val="0"/>
          <w:divBdr>
            <w:top w:val="none" w:sz="0" w:space="0" w:color="auto"/>
            <w:left w:val="none" w:sz="0" w:space="0" w:color="auto"/>
            <w:bottom w:val="none" w:sz="0" w:space="0" w:color="auto"/>
            <w:right w:val="none" w:sz="0" w:space="0" w:color="auto"/>
          </w:divBdr>
        </w:div>
      </w:divsChild>
    </w:div>
    <w:div w:id="488905981">
      <w:bodyDiv w:val="1"/>
      <w:marLeft w:val="0"/>
      <w:marRight w:val="0"/>
      <w:marTop w:val="0"/>
      <w:marBottom w:val="0"/>
      <w:divBdr>
        <w:top w:val="none" w:sz="0" w:space="0" w:color="auto"/>
        <w:left w:val="none" w:sz="0" w:space="0" w:color="auto"/>
        <w:bottom w:val="none" w:sz="0" w:space="0" w:color="auto"/>
        <w:right w:val="none" w:sz="0" w:space="0" w:color="auto"/>
      </w:divBdr>
      <w:divsChild>
        <w:div w:id="2052730694">
          <w:marLeft w:val="0"/>
          <w:marRight w:val="0"/>
          <w:marTop w:val="0"/>
          <w:marBottom w:val="0"/>
          <w:divBdr>
            <w:top w:val="none" w:sz="0" w:space="0" w:color="auto"/>
            <w:left w:val="none" w:sz="0" w:space="0" w:color="auto"/>
            <w:bottom w:val="none" w:sz="0" w:space="0" w:color="auto"/>
            <w:right w:val="none" w:sz="0" w:space="0" w:color="auto"/>
          </w:divBdr>
          <w:divsChild>
            <w:div w:id="886720667">
              <w:marLeft w:val="0"/>
              <w:marRight w:val="0"/>
              <w:marTop w:val="0"/>
              <w:marBottom w:val="0"/>
              <w:divBdr>
                <w:top w:val="none" w:sz="0" w:space="0" w:color="auto"/>
                <w:left w:val="none" w:sz="0" w:space="0" w:color="auto"/>
                <w:bottom w:val="none" w:sz="0" w:space="0" w:color="auto"/>
                <w:right w:val="none" w:sz="0" w:space="0" w:color="auto"/>
              </w:divBdr>
              <w:divsChild>
                <w:div w:id="1678266869">
                  <w:marLeft w:val="0"/>
                  <w:marRight w:val="0"/>
                  <w:marTop w:val="0"/>
                  <w:marBottom w:val="0"/>
                  <w:divBdr>
                    <w:top w:val="none" w:sz="0" w:space="0" w:color="auto"/>
                    <w:left w:val="none" w:sz="0" w:space="0" w:color="auto"/>
                    <w:bottom w:val="none" w:sz="0" w:space="0" w:color="auto"/>
                    <w:right w:val="none" w:sz="0" w:space="0" w:color="auto"/>
                  </w:divBdr>
                  <w:divsChild>
                    <w:div w:id="7829715">
                      <w:marLeft w:val="0"/>
                      <w:marRight w:val="0"/>
                      <w:marTop w:val="0"/>
                      <w:marBottom w:val="0"/>
                      <w:divBdr>
                        <w:top w:val="none" w:sz="0" w:space="0" w:color="auto"/>
                        <w:left w:val="none" w:sz="0" w:space="0" w:color="auto"/>
                        <w:bottom w:val="none" w:sz="0" w:space="0" w:color="auto"/>
                        <w:right w:val="none" w:sz="0" w:space="0" w:color="auto"/>
                      </w:divBdr>
                      <w:divsChild>
                        <w:div w:id="726925766">
                          <w:marLeft w:val="0"/>
                          <w:marRight w:val="0"/>
                          <w:marTop w:val="0"/>
                          <w:marBottom w:val="0"/>
                          <w:divBdr>
                            <w:top w:val="none" w:sz="0" w:space="0" w:color="auto"/>
                            <w:left w:val="none" w:sz="0" w:space="0" w:color="auto"/>
                            <w:bottom w:val="none" w:sz="0" w:space="0" w:color="auto"/>
                            <w:right w:val="none" w:sz="0" w:space="0" w:color="auto"/>
                          </w:divBdr>
                          <w:divsChild>
                            <w:div w:id="88937374">
                              <w:marLeft w:val="0"/>
                              <w:marRight w:val="0"/>
                              <w:marTop w:val="0"/>
                              <w:marBottom w:val="0"/>
                              <w:divBdr>
                                <w:top w:val="none" w:sz="0" w:space="0" w:color="auto"/>
                                <w:left w:val="none" w:sz="0" w:space="0" w:color="auto"/>
                                <w:bottom w:val="none" w:sz="0" w:space="0" w:color="auto"/>
                                <w:right w:val="none" w:sz="0" w:space="0" w:color="auto"/>
                              </w:divBdr>
                              <w:divsChild>
                                <w:div w:id="849947811">
                                  <w:marLeft w:val="0"/>
                                  <w:marRight w:val="0"/>
                                  <w:marTop w:val="0"/>
                                  <w:marBottom w:val="0"/>
                                  <w:divBdr>
                                    <w:top w:val="none" w:sz="0" w:space="0" w:color="auto"/>
                                    <w:left w:val="none" w:sz="0" w:space="0" w:color="auto"/>
                                    <w:bottom w:val="none" w:sz="0" w:space="0" w:color="auto"/>
                                    <w:right w:val="none" w:sz="0" w:space="0" w:color="auto"/>
                                  </w:divBdr>
                                  <w:divsChild>
                                    <w:div w:id="6262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878005">
      <w:bodyDiv w:val="1"/>
      <w:marLeft w:val="0"/>
      <w:marRight w:val="0"/>
      <w:marTop w:val="0"/>
      <w:marBottom w:val="0"/>
      <w:divBdr>
        <w:top w:val="none" w:sz="0" w:space="0" w:color="auto"/>
        <w:left w:val="none" w:sz="0" w:space="0" w:color="auto"/>
        <w:bottom w:val="none" w:sz="0" w:space="0" w:color="auto"/>
        <w:right w:val="none" w:sz="0" w:space="0" w:color="auto"/>
      </w:divBdr>
      <w:divsChild>
        <w:div w:id="1597326975">
          <w:marLeft w:val="0"/>
          <w:marRight w:val="0"/>
          <w:marTop w:val="0"/>
          <w:marBottom w:val="0"/>
          <w:divBdr>
            <w:top w:val="none" w:sz="0" w:space="0" w:color="auto"/>
            <w:left w:val="none" w:sz="0" w:space="0" w:color="auto"/>
            <w:bottom w:val="none" w:sz="0" w:space="0" w:color="auto"/>
            <w:right w:val="none" w:sz="0" w:space="0" w:color="auto"/>
          </w:divBdr>
          <w:divsChild>
            <w:div w:id="145096993">
              <w:marLeft w:val="0"/>
              <w:marRight w:val="0"/>
              <w:marTop w:val="0"/>
              <w:marBottom w:val="0"/>
              <w:divBdr>
                <w:top w:val="none" w:sz="0" w:space="0" w:color="auto"/>
                <w:left w:val="none" w:sz="0" w:space="0" w:color="auto"/>
                <w:bottom w:val="none" w:sz="0" w:space="0" w:color="auto"/>
                <w:right w:val="none" w:sz="0" w:space="0" w:color="auto"/>
              </w:divBdr>
              <w:divsChild>
                <w:div w:id="9510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92087">
      <w:bodyDiv w:val="1"/>
      <w:marLeft w:val="0"/>
      <w:marRight w:val="0"/>
      <w:marTop w:val="0"/>
      <w:marBottom w:val="0"/>
      <w:divBdr>
        <w:top w:val="none" w:sz="0" w:space="0" w:color="auto"/>
        <w:left w:val="none" w:sz="0" w:space="0" w:color="auto"/>
        <w:bottom w:val="none" w:sz="0" w:space="0" w:color="auto"/>
        <w:right w:val="none" w:sz="0" w:space="0" w:color="auto"/>
      </w:divBdr>
      <w:divsChild>
        <w:div w:id="1771467157">
          <w:marLeft w:val="0"/>
          <w:marRight w:val="0"/>
          <w:marTop w:val="0"/>
          <w:marBottom w:val="0"/>
          <w:divBdr>
            <w:top w:val="none" w:sz="0" w:space="0" w:color="auto"/>
            <w:left w:val="none" w:sz="0" w:space="0" w:color="auto"/>
            <w:bottom w:val="none" w:sz="0" w:space="0" w:color="auto"/>
            <w:right w:val="none" w:sz="0" w:space="0" w:color="auto"/>
          </w:divBdr>
          <w:divsChild>
            <w:div w:id="1783374836">
              <w:marLeft w:val="0"/>
              <w:marRight w:val="0"/>
              <w:marTop w:val="0"/>
              <w:marBottom w:val="0"/>
              <w:divBdr>
                <w:top w:val="none" w:sz="0" w:space="0" w:color="auto"/>
                <w:left w:val="none" w:sz="0" w:space="0" w:color="auto"/>
                <w:bottom w:val="none" w:sz="0" w:space="0" w:color="auto"/>
                <w:right w:val="none" w:sz="0" w:space="0" w:color="auto"/>
              </w:divBdr>
              <w:divsChild>
                <w:div w:id="1529639196">
                  <w:marLeft w:val="0"/>
                  <w:marRight w:val="0"/>
                  <w:marTop w:val="0"/>
                  <w:marBottom w:val="0"/>
                  <w:divBdr>
                    <w:top w:val="none" w:sz="0" w:space="0" w:color="auto"/>
                    <w:left w:val="none" w:sz="0" w:space="0" w:color="auto"/>
                    <w:bottom w:val="none" w:sz="0" w:space="0" w:color="auto"/>
                    <w:right w:val="none" w:sz="0" w:space="0" w:color="auto"/>
                  </w:divBdr>
                  <w:divsChild>
                    <w:div w:id="146095955">
                      <w:marLeft w:val="0"/>
                      <w:marRight w:val="0"/>
                      <w:marTop w:val="0"/>
                      <w:marBottom w:val="0"/>
                      <w:divBdr>
                        <w:top w:val="single" w:sz="6" w:space="0" w:color="D5E8F2"/>
                        <w:left w:val="single" w:sz="6" w:space="0" w:color="D5E8F2"/>
                        <w:bottom w:val="single" w:sz="6" w:space="8" w:color="D5E8F2"/>
                        <w:right w:val="single" w:sz="6" w:space="0" w:color="D5E8F2"/>
                      </w:divBdr>
                      <w:divsChild>
                        <w:div w:id="8539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918549">
      <w:bodyDiv w:val="1"/>
      <w:marLeft w:val="0"/>
      <w:marRight w:val="0"/>
      <w:marTop w:val="0"/>
      <w:marBottom w:val="0"/>
      <w:divBdr>
        <w:top w:val="none" w:sz="0" w:space="0" w:color="auto"/>
        <w:left w:val="none" w:sz="0" w:space="0" w:color="auto"/>
        <w:bottom w:val="none" w:sz="0" w:space="0" w:color="auto"/>
        <w:right w:val="none" w:sz="0" w:space="0" w:color="auto"/>
      </w:divBdr>
      <w:divsChild>
        <w:div w:id="328218258">
          <w:marLeft w:val="0"/>
          <w:marRight w:val="0"/>
          <w:marTop w:val="0"/>
          <w:marBottom w:val="0"/>
          <w:divBdr>
            <w:top w:val="none" w:sz="0" w:space="0" w:color="auto"/>
            <w:left w:val="none" w:sz="0" w:space="0" w:color="auto"/>
            <w:bottom w:val="none" w:sz="0" w:space="0" w:color="auto"/>
            <w:right w:val="none" w:sz="0" w:space="0" w:color="auto"/>
          </w:divBdr>
          <w:divsChild>
            <w:div w:id="1954827874">
              <w:marLeft w:val="0"/>
              <w:marRight w:val="0"/>
              <w:marTop w:val="0"/>
              <w:marBottom w:val="0"/>
              <w:divBdr>
                <w:top w:val="none" w:sz="0" w:space="0" w:color="auto"/>
                <w:left w:val="none" w:sz="0" w:space="0" w:color="auto"/>
                <w:bottom w:val="none" w:sz="0" w:space="0" w:color="auto"/>
                <w:right w:val="none" w:sz="0" w:space="0" w:color="auto"/>
              </w:divBdr>
              <w:divsChild>
                <w:div w:id="76899535">
                  <w:marLeft w:val="0"/>
                  <w:marRight w:val="0"/>
                  <w:marTop w:val="0"/>
                  <w:marBottom w:val="0"/>
                  <w:divBdr>
                    <w:top w:val="none" w:sz="0" w:space="0" w:color="auto"/>
                    <w:left w:val="none" w:sz="0" w:space="0" w:color="auto"/>
                    <w:bottom w:val="none" w:sz="0" w:space="0" w:color="auto"/>
                    <w:right w:val="none" w:sz="0" w:space="0" w:color="auto"/>
                  </w:divBdr>
                  <w:divsChild>
                    <w:div w:id="575483273">
                      <w:marLeft w:val="0"/>
                      <w:marRight w:val="0"/>
                      <w:marTop w:val="0"/>
                      <w:marBottom w:val="0"/>
                      <w:divBdr>
                        <w:top w:val="none" w:sz="0" w:space="0" w:color="auto"/>
                        <w:left w:val="none" w:sz="0" w:space="0" w:color="auto"/>
                        <w:bottom w:val="none" w:sz="0" w:space="0" w:color="auto"/>
                        <w:right w:val="none" w:sz="0" w:space="0" w:color="auto"/>
                      </w:divBdr>
                      <w:divsChild>
                        <w:div w:id="168108565">
                          <w:marLeft w:val="0"/>
                          <w:marRight w:val="0"/>
                          <w:marTop w:val="0"/>
                          <w:marBottom w:val="0"/>
                          <w:divBdr>
                            <w:top w:val="none" w:sz="0" w:space="0" w:color="auto"/>
                            <w:left w:val="none" w:sz="0" w:space="0" w:color="auto"/>
                            <w:bottom w:val="none" w:sz="0" w:space="0" w:color="auto"/>
                            <w:right w:val="none" w:sz="0" w:space="0" w:color="auto"/>
                          </w:divBdr>
                          <w:divsChild>
                            <w:div w:id="1770926167">
                              <w:marLeft w:val="0"/>
                              <w:marRight w:val="0"/>
                              <w:marTop w:val="0"/>
                              <w:marBottom w:val="0"/>
                              <w:divBdr>
                                <w:top w:val="none" w:sz="0" w:space="0" w:color="auto"/>
                                <w:left w:val="none" w:sz="0" w:space="0" w:color="auto"/>
                                <w:bottom w:val="none" w:sz="0" w:space="0" w:color="auto"/>
                                <w:right w:val="none" w:sz="0" w:space="0" w:color="auto"/>
                              </w:divBdr>
                              <w:divsChild>
                                <w:div w:id="518933572">
                                  <w:marLeft w:val="0"/>
                                  <w:marRight w:val="0"/>
                                  <w:marTop w:val="0"/>
                                  <w:marBottom w:val="0"/>
                                  <w:divBdr>
                                    <w:top w:val="none" w:sz="0" w:space="0" w:color="auto"/>
                                    <w:left w:val="none" w:sz="0" w:space="0" w:color="auto"/>
                                    <w:bottom w:val="none" w:sz="0" w:space="0" w:color="auto"/>
                                    <w:right w:val="none" w:sz="0" w:space="0" w:color="auto"/>
                                  </w:divBdr>
                                  <w:divsChild>
                                    <w:div w:id="11476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562044">
      <w:bodyDiv w:val="1"/>
      <w:marLeft w:val="0"/>
      <w:marRight w:val="0"/>
      <w:marTop w:val="0"/>
      <w:marBottom w:val="0"/>
      <w:divBdr>
        <w:top w:val="none" w:sz="0" w:space="0" w:color="auto"/>
        <w:left w:val="none" w:sz="0" w:space="0" w:color="auto"/>
        <w:bottom w:val="none" w:sz="0" w:space="0" w:color="auto"/>
        <w:right w:val="none" w:sz="0" w:space="0" w:color="auto"/>
      </w:divBdr>
    </w:div>
    <w:div w:id="738678129">
      <w:bodyDiv w:val="1"/>
      <w:marLeft w:val="0"/>
      <w:marRight w:val="0"/>
      <w:marTop w:val="0"/>
      <w:marBottom w:val="0"/>
      <w:divBdr>
        <w:top w:val="none" w:sz="0" w:space="0" w:color="auto"/>
        <w:left w:val="none" w:sz="0" w:space="0" w:color="auto"/>
        <w:bottom w:val="none" w:sz="0" w:space="0" w:color="auto"/>
        <w:right w:val="none" w:sz="0" w:space="0" w:color="auto"/>
      </w:divBdr>
      <w:divsChild>
        <w:div w:id="940844699">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619991309">
                  <w:marLeft w:val="0"/>
                  <w:marRight w:val="0"/>
                  <w:marTop w:val="0"/>
                  <w:marBottom w:val="0"/>
                  <w:divBdr>
                    <w:top w:val="none" w:sz="0" w:space="0" w:color="auto"/>
                    <w:left w:val="none" w:sz="0" w:space="0" w:color="auto"/>
                    <w:bottom w:val="none" w:sz="0" w:space="0" w:color="auto"/>
                    <w:right w:val="none" w:sz="0" w:space="0" w:color="auto"/>
                  </w:divBdr>
                  <w:divsChild>
                    <w:div w:id="154881230">
                      <w:marLeft w:val="0"/>
                      <w:marRight w:val="0"/>
                      <w:marTop w:val="0"/>
                      <w:marBottom w:val="0"/>
                      <w:divBdr>
                        <w:top w:val="single" w:sz="6" w:space="0" w:color="D5E8F2"/>
                        <w:left w:val="single" w:sz="6" w:space="0" w:color="D5E8F2"/>
                        <w:bottom w:val="single" w:sz="6" w:space="8" w:color="D5E8F2"/>
                        <w:right w:val="single" w:sz="6" w:space="0" w:color="D5E8F2"/>
                      </w:divBdr>
                      <w:divsChild>
                        <w:div w:id="5150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9822">
      <w:bodyDiv w:val="1"/>
      <w:marLeft w:val="0"/>
      <w:marRight w:val="0"/>
      <w:marTop w:val="0"/>
      <w:marBottom w:val="0"/>
      <w:divBdr>
        <w:top w:val="none" w:sz="0" w:space="0" w:color="auto"/>
        <w:left w:val="none" w:sz="0" w:space="0" w:color="auto"/>
        <w:bottom w:val="none" w:sz="0" w:space="0" w:color="auto"/>
        <w:right w:val="none" w:sz="0" w:space="0" w:color="auto"/>
      </w:divBdr>
    </w:div>
    <w:div w:id="944848684">
      <w:bodyDiv w:val="1"/>
      <w:marLeft w:val="0"/>
      <w:marRight w:val="0"/>
      <w:marTop w:val="0"/>
      <w:marBottom w:val="0"/>
      <w:divBdr>
        <w:top w:val="none" w:sz="0" w:space="0" w:color="auto"/>
        <w:left w:val="none" w:sz="0" w:space="0" w:color="auto"/>
        <w:bottom w:val="none" w:sz="0" w:space="0" w:color="auto"/>
        <w:right w:val="none" w:sz="0" w:space="0" w:color="auto"/>
      </w:divBdr>
    </w:div>
    <w:div w:id="953289964">
      <w:bodyDiv w:val="1"/>
      <w:marLeft w:val="0"/>
      <w:marRight w:val="0"/>
      <w:marTop w:val="0"/>
      <w:marBottom w:val="0"/>
      <w:divBdr>
        <w:top w:val="none" w:sz="0" w:space="0" w:color="auto"/>
        <w:left w:val="none" w:sz="0" w:space="0" w:color="auto"/>
        <w:bottom w:val="none" w:sz="0" w:space="0" w:color="auto"/>
        <w:right w:val="none" w:sz="0" w:space="0" w:color="auto"/>
      </w:divBdr>
    </w:div>
    <w:div w:id="970597138">
      <w:bodyDiv w:val="1"/>
      <w:marLeft w:val="0"/>
      <w:marRight w:val="0"/>
      <w:marTop w:val="0"/>
      <w:marBottom w:val="0"/>
      <w:divBdr>
        <w:top w:val="none" w:sz="0" w:space="0" w:color="auto"/>
        <w:left w:val="none" w:sz="0" w:space="0" w:color="auto"/>
        <w:bottom w:val="none" w:sz="0" w:space="0" w:color="auto"/>
        <w:right w:val="none" w:sz="0" w:space="0" w:color="auto"/>
      </w:divBdr>
      <w:divsChild>
        <w:div w:id="533660023">
          <w:marLeft w:val="0"/>
          <w:marRight w:val="0"/>
          <w:marTop w:val="0"/>
          <w:marBottom w:val="0"/>
          <w:divBdr>
            <w:top w:val="none" w:sz="0" w:space="0" w:color="auto"/>
            <w:left w:val="none" w:sz="0" w:space="0" w:color="auto"/>
            <w:bottom w:val="none" w:sz="0" w:space="0" w:color="auto"/>
            <w:right w:val="none" w:sz="0" w:space="0" w:color="auto"/>
          </w:divBdr>
          <w:divsChild>
            <w:div w:id="358623746">
              <w:marLeft w:val="0"/>
              <w:marRight w:val="0"/>
              <w:marTop w:val="0"/>
              <w:marBottom w:val="0"/>
              <w:divBdr>
                <w:top w:val="none" w:sz="0" w:space="0" w:color="auto"/>
                <w:left w:val="none" w:sz="0" w:space="0" w:color="auto"/>
                <w:bottom w:val="none" w:sz="0" w:space="0" w:color="auto"/>
                <w:right w:val="none" w:sz="0" w:space="0" w:color="auto"/>
              </w:divBdr>
              <w:divsChild>
                <w:div w:id="1413964981">
                  <w:marLeft w:val="0"/>
                  <w:marRight w:val="0"/>
                  <w:marTop w:val="0"/>
                  <w:marBottom w:val="0"/>
                  <w:divBdr>
                    <w:top w:val="none" w:sz="0" w:space="0" w:color="auto"/>
                    <w:left w:val="none" w:sz="0" w:space="0" w:color="auto"/>
                    <w:bottom w:val="none" w:sz="0" w:space="0" w:color="auto"/>
                    <w:right w:val="none" w:sz="0" w:space="0" w:color="auto"/>
                  </w:divBdr>
                  <w:divsChild>
                    <w:div w:id="2003701546">
                      <w:marLeft w:val="0"/>
                      <w:marRight w:val="0"/>
                      <w:marTop w:val="0"/>
                      <w:marBottom w:val="0"/>
                      <w:divBdr>
                        <w:top w:val="single" w:sz="6" w:space="0" w:color="D5E8F2"/>
                        <w:left w:val="single" w:sz="6" w:space="0" w:color="D5E8F2"/>
                        <w:bottom w:val="single" w:sz="6" w:space="8" w:color="D5E8F2"/>
                        <w:right w:val="single" w:sz="6" w:space="0" w:color="D5E8F2"/>
                      </w:divBdr>
                      <w:divsChild>
                        <w:div w:id="2098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67981">
      <w:bodyDiv w:val="1"/>
      <w:marLeft w:val="0"/>
      <w:marRight w:val="0"/>
      <w:marTop w:val="0"/>
      <w:marBottom w:val="0"/>
      <w:divBdr>
        <w:top w:val="none" w:sz="0" w:space="0" w:color="auto"/>
        <w:left w:val="none" w:sz="0" w:space="0" w:color="auto"/>
        <w:bottom w:val="none" w:sz="0" w:space="0" w:color="auto"/>
        <w:right w:val="none" w:sz="0" w:space="0" w:color="auto"/>
      </w:divBdr>
      <w:divsChild>
        <w:div w:id="1992366277">
          <w:marLeft w:val="0"/>
          <w:marRight w:val="0"/>
          <w:marTop w:val="0"/>
          <w:marBottom w:val="0"/>
          <w:divBdr>
            <w:top w:val="none" w:sz="0" w:space="0" w:color="auto"/>
            <w:left w:val="none" w:sz="0" w:space="0" w:color="auto"/>
            <w:bottom w:val="none" w:sz="0" w:space="0" w:color="auto"/>
            <w:right w:val="none" w:sz="0" w:space="0" w:color="auto"/>
          </w:divBdr>
          <w:divsChild>
            <w:div w:id="738484114">
              <w:marLeft w:val="0"/>
              <w:marRight w:val="0"/>
              <w:marTop w:val="0"/>
              <w:marBottom w:val="0"/>
              <w:divBdr>
                <w:top w:val="none" w:sz="0" w:space="0" w:color="auto"/>
                <w:left w:val="none" w:sz="0" w:space="0" w:color="auto"/>
                <w:bottom w:val="none" w:sz="0" w:space="0" w:color="auto"/>
                <w:right w:val="none" w:sz="0" w:space="0" w:color="auto"/>
              </w:divBdr>
              <w:divsChild>
                <w:div w:id="1757046118">
                  <w:marLeft w:val="0"/>
                  <w:marRight w:val="0"/>
                  <w:marTop w:val="0"/>
                  <w:marBottom w:val="0"/>
                  <w:divBdr>
                    <w:top w:val="none" w:sz="0" w:space="0" w:color="auto"/>
                    <w:left w:val="none" w:sz="0" w:space="0" w:color="auto"/>
                    <w:bottom w:val="none" w:sz="0" w:space="0" w:color="auto"/>
                    <w:right w:val="none" w:sz="0" w:space="0" w:color="auto"/>
                  </w:divBdr>
                  <w:divsChild>
                    <w:div w:id="341049423">
                      <w:marLeft w:val="0"/>
                      <w:marRight w:val="0"/>
                      <w:marTop w:val="0"/>
                      <w:marBottom w:val="0"/>
                      <w:divBdr>
                        <w:top w:val="single" w:sz="6" w:space="0" w:color="D5E8F2"/>
                        <w:left w:val="single" w:sz="6" w:space="0" w:color="D5E8F2"/>
                        <w:bottom w:val="single" w:sz="6" w:space="8" w:color="D5E8F2"/>
                        <w:right w:val="single" w:sz="6" w:space="0" w:color="D5E8F2"/>
                      </w:divBdr>
                      <w:divsChild>
                        <w:div w:id="5172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466697">
      <w:bodyDiv w:val="1"/>
      <w:marLeft w:val="0"/>
      <w:marRight w:val="0"/>
      <w:marTop w:val="0"/>
      <w:marBottom w:val="0"/>
      <w:divBdr>
        <w:top w:val="none" w:sz="0" w:space="0" w:color="auto"/>
        <w:left w:val="none" w:sz="0" w:space="0" w:color="auto"/>
        <w:bottom w:val="none" w:sz="0" w:space="0" w:color="auto"/>
        <w:right w:val="none" w:sz="0" w:space="0" w:color="auto"/>
      </w:divBdr>
      <w:divsChild>
        <w:div w:id="2126341302">
          <w:marLeft w:val="0"/>
          <w:marRight w:val="0"/>
          <w:marTop w:val="0"/>
          <w:marBottom w:val="0"/>
          <w:divBdr>
            <w:top w:val="none" w:sz="0" w:space="0" w:color="auto"/>
            <w:left w:val="none" w:sz="0" w:space="0" w:color="auto"/>
            <w:bottom w:val="none" w:sz="0" w:space="0" w:color="auto"/>
            <w:right w:val="none" w:sz="0" w:space="0" w:color="auto"/>
          </w:divBdr>
          <w:divsChild>
            <w:div w:id="10766691">
              <w:marLeft w:val="0"/>
              <w:marRight w:val="0"/>
              <w:marTop w:val="0"/>
              <w:marBottom w:val="0"/>
              <w:divBdr>
                <w:top w:val="none" w:sz="0" w:space="0" w:color="auto"/>
                <w:left w:val="none" w:sz="0" w:space="0" w:color="auto"/>
                <w:bottom w:val="none" w:sz="0" w:space="0" w:color="auto"/>
                <w:right w:val="none" w:sz="0" w:space="0" w:color="auto"/>
              </w:divBdr>
              <w:divsChild>
                <w:div w:id="1614167658">
                  <w:marLeft w:val="0"/>
                  <w:marRight w:val="0"/>
                  <w:marTop w:val="0"/>
                  <w:marBottom w:val="0"/>
                  <w:divBdr>
                    <w:top w:val="none" w:sz="0" w:space="0" w:color="auto"/>
                    <w:left w:val="none" w:sz="0" w:space="0" w:color="auto"/>
                    <w:bottom w:val="none" w:sz="0" w:space="0" w:color="auto"/>
                    <w:right w:val="none" w:sz="0" w:space="0" w:color="auto"/>
                  </w:divBdr>
                  <w:divsChild>
                    <w:div w:id="685138513">
                      <w:marLeft w:val="0"/>
                      <w:marRight w:val="0"/>
                      <w:marTop w:val="0"/>
                      <w:marBottom w:val="0"/>
                      <w:divBdr>
                        <w:top w:val="single" w:sz="6" w:space="0" w:color="D5E8F2"/>
                        <w:left w:val="single" w:sz="6" w:space="0" w:color="D5E8F2"/>
                        <w:bottom w:val="single" w:sz="6" w:space="8" w:color="D5E8F2"/>
                        <w:right w:val="single" w:sz="6" w:space="0" w:color="D5E8F2"/>
                      </w:divBdr>
                      <w:divsChild>
                        <w:div w:id="8029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46442">
      <w:bodyDiv w:val="1"/>
      <w:marLeft w:val="0"/>
      <w:marRight w:val="0"/>
      <w:marTop w:val="0"/>
      <w:marBottom w:val="0"/>
      <w:divBdr>
        <w:top w:val="none" w:sz="0" w:space="0" w:color="auto"/>
        <w:left w:val="none" w:sz="0" w:space="0" w:color="auto"/>
        <w:bottom w:val="none" w:sz="0" w:space="0" w:color="auto"/>
        <w:right w:val="none" w:sz="0" w:space="0" w:color="auto"/>
      </w:divBdr>
      <w:divsChild>
        <w:div w:id="1342857772">
          <w:marLeft w:val="0"/>
          <w:marRight w:val="0"/>
          <w:marTop w:val="0"/>
          <w:marBottom w:val="0"/>
          <w:divBdr>
            <w:top w:val="none" w:sz="0" w:space="0" w:color="auto"/>
            <w:left w:val="none" w:sz="0" w:space="0" w:color="auto"/>
            <w:bottom w:val="none" w:sz="0" w:space="0" w:color="auto"/>
            <w:right w:val="none" w:sz="0" w:space="0" w:color="auto"/>
          </w:divBdr>
          <w:divsChild>
            <w:div w:id="1379285265">
              <w:marLeft w:val="0"/>
              <w:marRight w:val="0"/>
              <w:marTop w:val="0"/>
              <w:marBottom w:val="0"/>
              <w:divBdr>
                <w:top w:val="none" w:sz="0" w:space="0" w:color="auto"/>
                <w:left w:val="none" w:sz="0" w:space="0" w:color="auto"/>
                <w:bottom w:val="none" w:sz="0" w:space="0" w:color="auto"/>
                <w:right w:val="none" w:sz="0" w:space="0" w:color="auto"/>
              </w:divBdr>
              <w:divsChild>
                <w:div w:id="182282142">
                  <w:marLeft w:val="0"/>
                  <w:marRight w:val="0"/>
                  <w:marTop w:val="0"/>
                  <w:marBottom w:val="0"/>
                  <w:divBdr>
                    <w:top w:val="none" w:sz="0" w:space="0" w:color="auto"/>
                    <w:left w:val="single" w:sz="6" w:space="0" w:color="C64C39"/>
                    <w:bottom w:val="single" w:sz="6" w:space="0" w:color="C64C39"/>
                    <w:right w:val="single" w:sz="6" w:space="0" w:color="C64C39"/>
                  </w:divBdr>
                  <w:divsChild>
                    <w:div w:id="1809782806">
                      <w:marLeft w:val="0"/>
                      <w:marRight w:val="0"/>
                      <w:marTop w:val="0"/>
                      <w:marBottom w:val="0"/>
                      <w:divBdr>
                        <w:top w:val="none" w:sz="0" w:space="0" w:color="auto"/>
                        <w:left w:val="none" w:sz="0" w:space="0" w:color="auto"/>
                        <w:bottom w:val="none" w:sz="0" w:space="0" w:color="auto"/>
                        <w:right w:val="none" w:sz="0" w:space="0" w:color="auto"/>
                      </w:divBdr>
                      <w:divsChild>
                        <w:div w:id="250700393">
                          <w:marLeft w:val="0"/>
                          <w:marRight w:val="0"/>
                          <w:marTop w:val="0"/>
                          <w:marBottom w:val="0"/>
                          <w:divBdr>
                            <w:top w:val="none" w:sz="0" w:space="0" w:color="auto"/>
                            <w:left w:val="none" w:sz="0" w:space="0" w:color="auto"/>
                            <w:bottom w:val="none" w:sz="0" w:space="0" w:color="auto"/>
                            <w:right w:val="none" w:sz="0" w:space="0" w:color="auto"/>
                          </w:divBdr>
                          <w:divsChild>
                            <w:div w:id="279191798">
                              <w:marLeft w:val="0"/>
                              <w:marRight w:val="0"/>
                              <w:marTop w:val="0"/>
                              <w:marBottom w:val="0"/>
                              <w:divBdr>
                                <w:top w:val="none" w:sz="0" w:space="0" w:color="auto"/>
                                <w:left w:val="none" w:sz="0" w:space="0" w:color="auto"/>
                                <w:bottom w:val="none" w:sz="0" w:space="0" w:color="auto"/>
                                <w:right w:val="none" w:sz="0" w:space="0" w:color="auto"/>
                              </w:divBdr>
                              <w:divsChild>
                                <w:div w:id="187253965">
                                  <w:marLeft w:val="0"/>
                                  <w:marRight w:val="0"/>
                                  <w:marTop w:val="0"/>
                                  <w:marBottom w:val="0"/>
                                  <w:divBdr>
                                    <w:top w:val="none" w:sz="0" w:space="0" w:color="auto"/>
                                    <w:left w:val="none" w:sz="0" w:space="0" w:color="auto"/>
                                    <w:bottom w:val="none" w:sz="0" w:space="0" w:color="auto"/>
                                    <w:right w:val="none" w:sz="0" w:space="0" w:color="auto"/>
                                  </w:divBdr>
                                </w:div>
                                <w:div w:id="261424738">
                                  <w:marLeft w:val="0"/>
                                  <w:marRight w:val="0"/>
                                  <w:marTop w:val="0"/>
                                  <w:marBottom w:val="0"/>
                                  <w:divBdr>
                                    <w:top w:val="none" w:sz="0" w:space="0" w:color="auto"/>
                                    <w:left w:val="none" w:sz="0" w:space="0" w:color="auto"/>
                                    <w:bottom w:val="none" w:sz="0" w:space="0" w:color="auto"/>
                                    <w:right w:val="none" w:sz="0" w:space="0" w:color="auto"/>
                                  </w:divBdr>
                                </w:div>
                                <w:div w:id="325091149">
                                  <w:marLeft w:val="0"/>
                                  <w:marRight w:val="0"/>
                                  <w:marTop w:val="0"/>
                                  <w:marBottom w:val="0"/>
                                  <w:divBdr>
                                    <w:top w:val="none" w:sz="0" w:space="0" w:color="auto"/>
                                    <w:left w:val="none" w:sz="0" w:space="0" w:color="auto"/>
                                    <w:bottom w:val="none" w:sz="0" w:space="0" w:color="auto"/>
                                    <w:right w:val="none" w:sz="0" w:space="0" w:color="auto"/>
                                  </w:divBdr>
                                </w:div>
                                <w:div w:id="327097891">
                                  <w:marLeft w:val="0"/>
                                  <w:marRight w:val="0"/>
                                  <w:marTop w:val="0"/>
                                  <w:marBottom w:val="0"/>
                                  <w:divBdr>
                                    <w:top w:val="none" w:sz="0" w:space="0" w:color="auto"/>
                                    <w:left w:val="none" w:sz="0" w:space="0" w:color="auto"/>
                                    <w:bottom w:val="none" w:sz="0" w:space="0" w:color="auto"/>
                                    <w:right w:val="none" w:sz="0" w:space="0" w:color="auto"/>
                                  </w:divBdr>
                                </w:div>
                                <w:div w:id="373966261">
                                  <w:marLeft w:val="0"/>
                                  <w:marRight w:val="0"/>
                                  <w:marTop w:val="0"/>
                                  <w:marBottom w:val="0"/>
                                  <w:divBdr>
                                    <w:top w:val="none" w:sz="0" w:space="0" w:color="auto"/>
                                    <w:left w:val="none" w:sz="0" w:space="0" w:color="auto"/>
                                    <w:bottom w:val="none" w:sz="0" w:space="0" w:color="auto"/>
                                    <w:right w:val="none" w:sz="0" w:space="0" w:color="auto"/>
                                  </w:divBdr>
                                </w:div>
                                <w:div w:id="505680284">
                                  <w:marLeft w:val="0"/>
                                  <w:marRight w:val="0"/>
                                  <w:marTop w:val="0"/>
                                  <w:marBottom w:val="0"/>
                                  <w:divBdr>
                                    <w:top w:val="none" w:sz="0" w:space="0" w:color="auto"/>
                                    <w:left w:val="none" w:sz="0" w:space="0" w:color="auto"/>
                                    <w:bottom w:val="none" w:sz="0" w:space="0" w:color="auto"/>
                                    <w:right w:val="none" w:sz="0" w:space="0" w:color="auto"/>
                                  </w:divBdr>
                                </w:div>
                                <w:div w:id="596645197">
                                  <w:marLeft w:val="0"/>
                                  <w:marRight w:val="0"/>
                                  <w:marTop w:val="0"/>
                                  <w:marBottom w:val="0"/>
                                  <w:divBdr>
                                    <w:top w:val="none" w:sz="0" w:space="0" w:color="auto"/>
                                    <w:left w:val="none" w:sz="0" w:space="0" w:color="auto"/>
                                    <w:bottom w:val="none" w:sz="0" w:space="0" w:color="auto"/>
                                    <w:right w:val="none" w:sz="0" w:space="0" w:color="auto"/>
                                  </w:divBdr>
                                </w:div>
                                <w:div w:id="649483895">
                                  <w:marLeft w:val="0"/>
                                  <w:marRight w:val="0"/>
                                  <w:marTop w:val="0"/>
                                  <w:marBottom w:val="0"/>
                                  <w:divBdr>
                                    <w:top w:val="none" w:sz="0" w:space="0" w:color="auto"/>
                                    <w:left w:val="none" w:sz="0" w:space="0" w:color="auto"/>
                                    <w:bottom w:val="none" w:sz="0" w:space="0" w:color="auto"/>
                                    <w:right w:val="none" w:sz="0" w:space="0" w:color="auto"/>
                                  </w:divBdr>
                                </w:div>
                                <w:div w:id="656222900">
                                  <w:marLeft w:val="0"/>
                                  <w:marRight w:val="0"/>
                                  <w:marTop w:val="0"/>
                                  <w:marBottom w:val="0"/>
                                  <w:divBdr>
                                    <w:top w:val="none" w:sz="0" w:space="0" w:color="auto"/>
                                    <w:left w:val="none" w:sz="0" w:space="0" w:color="auto"/>
                                    <w:bottom w:val="none" w:sz="0" w:space="0" w:color="auto"/>
                                    <w:right w:val="none" w:sz="0" w:space="0" w:color="auto"/>
                                  </w:divBdr>
                                </w:div>
                                <w:div w:id="926036946">
                                  <w:marLeft w:val="0"/>
                                  <w:marRight w:val="0"/>
                                  <w:marTop w:val="0"/>
                                  <w:marBottom w:val="0"/>
                                  <w:divBdr>
                                    <w:top w:val="none" w:sz="0" w:space="0" w:color="auto"/>
                                    <w:left w:val="none" w:sz="0" w:space="0" w:color="auto"/>
                                    <w:bottom w:val="none" w:sz="0" w:space="0" w:color="auto"/>
                                    <w:right w:val="none" w:sz="0" w:space="0" w:color="auto"/>
                                  </w:divBdr>
                                </w:div>
                                <w:div w:id="1053967508">
                                  <w:marLeft w:val="0"/>
                                  <w:marRight w:val="0"/>
                                  <w:marTop w:val="0"/>
                                  <w:marBottom w:val="0"/>
                                  <w:divBdr>
                                    <w:top w:val="none" w:sz="0" w:space="0" w:color="auto"/>
                                    <w:left w:val="none" w:sz="0" w:space="0" w:color="auto"/>
                                    <w:bottom w:val="none" w:sz="0" w:space="0" w:color="auto"/>
                                    <w:right w:val="none" w:sz="0" w:space="0" w:color="auto"/>
                                  </w:divBdr>
                                </w:div>
                                <w:div w:id="1131442449">
                                  <w:marLeft w:val="0"/>
                                  <w:marRight w:val="0"/>
                                  <w:marTop w:val="0"/>
                                  <w:marBottom w:val="0"/>
                                  <w:divBdr>
                                    <w:top w:val="none" w:sz="0" w:space="0" w:color="auto"/>
                                    <w:left w:val="none" w:sz="0" w:space="0" w:color="auto"/>
                                    <w:bottom w:val="none" w:sz="0" w:space="0" w:color="auto"/>
                                    <w:right w:val="none" w:sz="0" w:space="0" w:color="auto"/>
                                  </w:divBdr>
                                </w:div>
                                <w:div w:id="1139421060">
                                  <w:marLeft w:val="0"/>
                                  <w:marRight w:val="0"/>
                                  <w:marTop w:val="0"/>
                                  <w:marBottom w:val="0"/>
                                  <w:divBdr>
                                    <w:top w:val="none" w:sz="0" w:space="0" w:color="auto"/>
                                    <w:left w:val="none" w:sz="0" w:space="0" w:color="auto"/>
                                    <w:bottom w:val="none" w:sz="0" w:space="0" w:color="auto"/>
                                    <w:right w:val="none" w:sz="0" w:space="0" w:color="auto"/>
                                  </w:divBdr>
                                </w:div>
                                <w:div w:id="1198280219">
                                  <w:marLeft w:val="0"/>
                                  <w:marRight w:val="0"/>
                                  <w:marTop w:val="0"/>
                                  <w:marBottom w:val="0"/>
                                  <w:divBdr>
                                    <w:top w:val="none" w:sz="0" w:space="0" w:color="auto"/>
                                    <w:left w:val="none" w:sz="0" w:space="0" w:color="auto"/>
                                    <w:bottom w:val="none" w:sz="0" w:space="0" w:color="auto"/>
                                    <w:right w:val="none" w:sz="0" w:space="0" w:color="auto"/>
                                  </w:divBdr>
                                </w:div>
                                <w:div w:id="1247499084">
                                  <w:marLeft w:val="0"/>
                                  <w:marRight w:val="0"/>
                                  <w:marTop w:val="0"/>
                                  <w:marBottom w:val="0"/>
                                  <w:divBdr>
                                    <w:top w:val="none" w:sz="0" w:space="0" w:color="auto"/>
                                    <w:left w:val="none" w:sz="0" w:space="0" w:color="auto"/>
                                    <w:bottom w:val="none" w:sz="0" w:space="0" w:color="auto"/>
                                    <w:right w:val="none" w:sz="0" w:space="0" w:color="auto"/>
                                  </w:divBdr>
                                </w:div>
                                <w:div w:id="1357732959">
                                  <w:marLeft w:val="0"/>
                                  <w:marRight w:val="0"/>
                                  <w:marTop w:val="0"/>
                                  <w:marBottom w:val="0"/>
                                  <w:divBdr>
                                    <w:top w:val="none" w:sz="0" w:space="0" w:color="auto"/>
                                    <w:left w:val="none" w:sz="0" w:space="0" w:color="auto"/>
                                    <w:bottom w:val="none" w:sz="0" w:space="0" w:color="auto"/>
                                    <w:right w:val="none" w:sz="0" w:space="0" w:color="auto"/>
                                  </w:divBdr>
                                </w:div>
                                <w:div w:id="1533300639">
                                  <w:marLeft w:val="0"/>
                                  <w:marRight w:val="0"/>
                                  <w:marTop w:val="0"/>
                                  <w:marBottom w:val="0"/>
                                  <w:divBdr>
                                    <w:top w:val="none" w:sz="0" w:space="0" w:color="auto"/>
                                    <w:left w:val="none" w:sz="0" w:space="0" w:color="auto"/>
                                    <w:bottom w:val="none" w:sz="0" w:space="0" w:color="auto"/>
                                    <w:right w:val="none" w:sz="0" w:space="0" w:color="auto"/>
                                  </w:divBdr>
                                </w:div>
                                <w:div w:id="1582988300">
                                  <w:marLeft w:val="0"/>
                                  <w:marRight w:val="0"/>
                                  <w:marTop w:val="0"/>
                                  <w:marBottom w:val="0"/>
                                  <w:divBdr>
                                    <w:top w:val="none" w:sz="0" w:space="0" w:color="auto"/>
                                    <w:left w:val="none" w:sz="0" w:space="0" w:color="auto"/>
                                    <w:bottom w:val="none" w:sz="0" w:space="0" w:color="auto"/>
                                    <w:right w:val="none" w:sz="0" w:space="0" w:color="auto"/>
                                  </w:divBdr>
                                </w:div>
                                <w:div w:id="1622102782">
                                  <w:marLeft w:val="0"/>
                                  <w:marRight w:val="0"/>
                                  <w:marTop w:val="0"/>
                                  <w:marBottom w:val="0"/>
                                  <w:divBdr>
                                    <w:top w:val="none" w:sz="0" w:space="0" w:color="auto"/>
                                    <w:left w:val="none" w:sz="0" w:space="0" w:color="auto"/>
                                    <w:bottom w:val="none" w:sz="0" w:space="0" w:color="auto"/>
                                    <w:right w:val="none" w:sz="0" w:space="0" w:color="auto"/>
                                  </w:divBdr>
                                </w:div>
                                <w:div w:id="1695108134">
                                  <w:marLeft w:val="0"/>
                                  <w:marRight w:val="0"/>
                                  <w:marTop w:val="0"/>
                                  <w:marBottom w:val="0"/>
                                  <w:divBdr>
                                    <w:top w:val="none" w:sz="0" w:space="0" w:color="auto"/>
                                    <w:left w:val="none" w:sz="0" w:space="0" w:color="auto"/>
                                    <w:bottom w:val="none" w:sz="0" w:space="0" w:color="auto"/>
                                    <w:right w:val="none" w:sz="0" w:space="0" w:color="auto"/>
                                  </w:divBdr>
                                </w:div>
                                <w:div w:id="1700862274">
                                  <w:marLeft w:val="0"/>
                                  <w:marRight w:val="0"/>
                                  <w:marTop w:val="0"/>
                                  <w:marBottom w:val="0"/>
                                  <w:divBdr>
                                    <w:top w:val="none" w:sz="0" w:space="0" w:color="auto"/>
                                    <w:left w:val="none" w:sz="0" w:space="0" w:color="auto"/>
                                    <w:bottom w:val="none" w:sz="0" w:space="0" w:color="auto"/>
                                    <w:right w:val="none" w:sz="0" w:space="0" w:color="auto"/>
                                  </w:divBdr>
                                </w:div>
                                <w:div w:id="1777752891">
                                  <w:marLeft w:val="0"/>
                                  <w:marRight w:val="0"/>
                                  <w:marTop w:val="0"/>
                                  <w:marBottom w:val="0"/>
                                  <w:divBdr>
                                    <w:top w:val="none" w:sz="0" w:space="0" w:color="auto"/>
                                    <w:left w:val="none" w:sz="0" w:space="0" w:color="auto"/>
                                    <w:bottom w:val="none" w:sz="0" w:space="0" w:color="auto"/>
                                    <w:right w:val="none" w:sz="0" w:space="0" w:color="auto"/>
                                  </w:divBdr>
                                </w:div>
                                <w:div w:id="19510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95450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44">
          <w:marLeft w:val="0"/>
          <w:marRight w:val="0"/>
          <w:marTop w:val="0"/>
          <w:marBottom w:val="0"/>
          <w:divBdr>
            <w:top w:val="none" w:sz="0" w:space="0" w:color="auto"/>
            <w:left w:val="none" w:sz="0" w:space="0" w:color="auto"/>
            <w:bottom w:val="none" w:sz="0" w:space="0" w:color="auto"/>
            <w:right w:val="none" w:sz="0" w:space="0" w:color="auto"/>
          </w:divBdr>
          <w:divsChild>
            <w:div w:id="540165320">
              <w:marLeft w:val="0"/>
              <w:marRight w:val="0"/>
              <w:marTop w:val="0"/>
              <w:marBottom w:val="0"/>
              <w:divBdr>
                <w:top w:val="none" w:sz="0" w:space="0" w:color="auto"/>
                <w:left w:val="none" w:sz="0" w:space="0" w:color="auto"/>
                <w:bottom w:val="none" w:sz="0" w:space="0" w:color="auto"/>
                <w:right w:val="none" w:sz="0" w:space="0" w:color="auto"/>
              </w:divBdr>
              <w:divsChild>
                <w:div w:id="1652715312">
                  <w:marLeft w:val="0"/>
                  <w:marRight w:val="0"/>
                  <w:marTop w:val="0"/>
                  <w:marBottom w:val="0"/>
                  <w:divBdr>
                    <w:top w:val="none" w:sz="0" w:space="0" w:color="auto"/>
                    <w:left w:val="none" w:sz="0" w:space="0" w:color="auto"/>
                    <w:bottom w:val="none" w:sz="0" w:space="0" w:color="auto"/>
                    <w:right w:val="none" w:sz="0" w:space="0" w:color="auto"/>
                  </w:divBdr>
                  <w:divsChild>
                    <w:div w:id="1201478150">
                      <w:marLeft w:val="0"/>
                      <w:marRight w:val="0"/>
                      <w:marTop w:val="0"/>
                      <w:marBottom w:val="0"/>
                      <w:divBdr>
                        <w:top w:val="single" w:sz="6" w:space="0" w:color="D5E8F2"/>
                        <w:left w:val="single" w:sz="6" w:space="0" w:color="D5E8F2"/>
                        <w:bottom w:val="single" w:sz="6" w:space="8" w:color="D5E8F2"/>
                        <w:right w:val="single" w:sz="6" w:space="0" w:color="D5E8F2"/>
                      </w:divBdr>
                      <w:divsChild>
                        <w:div w:id="20618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035418">
      <w:bodyDiv w:val="1"/>
      <w:marLeft w:val="0"/>
      <w:marRight w:val="0"/>
      <w:marTop w:val="0"/>
      <w:marBottom w:val="0"/>
      <w:divBdr>
        <w:top w:val="none" w:sz="0" w:space="0" w:color="auto"/>
        <w:left w:val="none" w:sz="0" w:space="0" w:color="auto"/>
        <w:bottom w:val="none" w:sz="0" w:space="0" w:color="auto"/>
        <w:right w:val="none" w:sz="0" w:space="0" w:color="auto"/>
      </w:divBdr>
      <w:divsChild>
        <w:div w:id="669986248">
          <w:marLeft w:val="0"/>
          <w:marRight w:val="0"/>
          <w:marTop w:val="0"/>
          <w:marBottom w:val="0"/>
          <w:divBdr>
            <w:top w:val="none" w:sz="0" w:space="0" w:color="auto"/>
            <w:left w:val="none" w:sz="0" w:space="0" w:color="auto"/>
            <w:bottom w:val="none" w:sz="0" w:space="0" w:color="auto"/>
            <w:right w:val="none" w:sz="0" w:space="0" w:color="auto"/>
          </w:divBdr>
          <w:divsChild>
            <w:div w:id="1248995615">
              <w:marLeft w:val="0"/>
              <w:marRight w:val="0"/>
              <w:marTop w:val="0"/>
              <w:marBottom w:val="0"/>
              <w:divBdr>
                <w:top w:val="none" w:sz="0" w:space="0" w:color="auto"/>
                <w:left w:val="none" w:sz="0" w:space="0" w:color="auto"/>
                <w:bottom w:val="none" w:sz="0" w:space="0" w:color="auto"/>
                <w:right w:val="none" w:sz="0" w:space="0" w:color="auto"/>
              </w:divBdr>
              <w:divsChild>
                <w:div w:id="1224487281">
                  <w:marLeft w:val="0"/>
                  <w:marRight w:val="0"/>
                  <w:marTop w:val="0"/>
                  <w:marBottom w:val="0"/>
                  <w:divBdr>
                    <w:top w:val="none" w:sz="0" w:space="0" w:color="auto"/>
                    <w:left w:val="none" w:sz="0" w:space="0" w:color="auto"/>
                    <w:bottom w:val="none" w:sz="0" w:space="0" w:color="auto"/>
                    <w:right w:val="none" w:sz="0" w:space="0" w:color="auto"/>
                  </w:divBdr>
                  <w:divsChild>
                    <w:div w:id="1907568472">
                      <w:marLeft w:val="0"/>
                      <w:marRight w:val="0"/>
                      <w:marTop w:val="0"/>
                      <w:marBottom w:val="0"/>
                      <w:divBdr>
                        <w:top w:val="none" w:sz="0" w:space="0" w:color="auto"/>
                        <w:left w:val="none" w:sz="0" w:space="0" w:color="auto"/>
                        <w:bottom w:val="none" w:sz="0" w:space="0" w:color="auto"/>
                        <w:right w:val="none" w:sz="0" w:space="0" w:color="auto"/>
                      </w:divBdr>
                      <w:divsChild>
                        <w:div w:id="1436051336">
                          <w:marLeft w:val="0"/>
                          <w:marRight w:val="0"/>
                          <w:marTop w:val="0"/>
                          <w:marBottom w:val="0"/>
                          <w:divBdr>
                            <w:top w:val="none" w:sz="0" w:space="0" w:color="auto"/>
                            <w:left w:val="none" w:sz="0" w:space="0" w:color="auto"/>
                            <w:bottom w:val="none" w:sz="0" w:space="0" w:color="auto"/>
                            <w:right w:val="none" w:sz="0" w:space="0" w:color="auto"/>
                          </w:divBdr>
                          <w:divsChild>
                            <w:div w:id="1293439781">
                              <w:marLeft w:val="0"/>
                              <w:marRight w:val="0"/>
                              <w:marTop w:val="0"/>
                              <w:marBottom w:val="0"/>
                              <w:divBdr>
                                <w:top w:val="none" w:sz="0" w:space="0" w:color="auto"/>
                                <w:left w:val="none" w:sz="0" w:space="0" w:color="auto"/>
                                <w:bottom w:val="none" w:sz="0" w:space="0" w:color="auto"/>
                                <w:right w:val="none" w:sz="0" w:space="0" w:color="auto"/>
                              </w:divBdr>
                              <w:divsChild>
                                <w:div w:id="397751405">
                                  <w:marLeft w:val="0"/>
                                  <w:marRight w:val="0"/>
                                  <w:marTop w:val="0"/>
                                  <w:marBottom w:val="0"/>
                                  <w:divBdr>
                                    <w:top w:val="none" w:sz="0" w:space="0" w:color="auto"/>
                                    <w:left w:val="none" w:sz="0" w:space="0" w:color="auto"/>
                                    <w:bottom w:val="none" w:sz="0" w:space="0" w:color="auto"/>
                                    <w:right w:val="none" w:sz="0" w:space="0" w:color="auto"/>
                                  </w:divBdr>
                                  <w:divsChild>
                                    <w:div w:id="6497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745466">
      <w:bodyDiv w:val="1"/>
      <w:marLeft w:val="0"/>
      <w:marRight w:val="0"/>
      <w:marTop w:val="0"/>
      <w:marBottom w:val="0"/>
      <w:divBdr>
        <w:top w:val="none" w:sz="0" w:space="0" w:color="auto"/>
        <w:left w:val="none" w:sz="0" w:space="0" w:color="auto"/>
        <w:bottom w:val="none" w:sz="0" w:space="0" w:color="auto"/>
        <w:right w:val="none" w:sz="0" w:space="0" w:color="auto"/>
      </w:divBdr>
      <w:divsChild>
        <w:div w:id="93137802">
          <w:marLeft w:val="0"/>
          <w:marRight w:val="0"/>
          <w:marTop w:val="0"/>
          <w:marBottom w:val="0"/>
          <w:divBdr>
            <w:top w:val="none" w:sz="0" w:space="0" w:color="auto"/>
            <w:left w:val="none" w:sz="0" w:space="0" w:color="auto"/>
            <w:bottom w:val="none" w:sz="0" w:space="0" w:color="auto"/>
            <w:right w:val="none" w:sz="0" w:space="0" w:color="auto"/>
          </w:divBdr>
          <w:divsChild>
            <w:div w:id="2121292473">
              <w:marLeft w:val="0"/>
              <w:marRight w:val="0"/>
              <w:marTop w:val="0"/>
              <w:marBottom w:val="0"/>
              <w:divBdr>
                <w:top w:val="none" w:sz="0" w:space="0" w:color="auto"/>
                <w:left w:val="none" w:sz="0" w:space="0" w:color="auto"/>
                <w:bottom w:val="none" w:sz="0" w:space="0" w:color="auto"/>
                <w:right w:val="none" w:sz="0" w:space="0" w:color="auto"/>
              </w:divBdr>
              <w:divsChild>
                <w:div w:id="784468365">
                  <w:marLeft w:val="0"/>
                  <w:marRight w:val="0"/>
                  <w:marTop w:val="0"/>
                  <w:marBottom w:val="0"/>
                  <w:divBdr>
                    <w:top w:val="none" w:sz="0" w:space="0" w:color="auto"/>
                    <w:left w:val="none" w:sz="0" w:space="0" w:color="auto"/>
                    <w:bottom w:val="none" w:sz="0" w:space="0" w:color="auto"/>
                    <w:right w:val="none" w:sz="0" w:space="0" w:color="auto"/>
                  </w:divBdr>
                  <w:divsChild>
                    <w:div w:id="81537281">
                      <w:marLeft w:val="0"/>
                      <w:marRight w:val="0"/>
                      <w:marTop w:val="0"/>
                      <w:marBottom w:val="0"/>
                      <w:divBdr>
                        <w:top w:val="none" w:sz="0" w:space="0" w:color="auto"/>
                        <w:left w:val="none" w:sz="0" w:space="0" w:color="auto"/>
                        <w:bottom w:val="none" w:sz="0" w:space="0" w:color="auto"/>
                        <w:right w:val="none" w:sz="0" w:space="0" w:color="auto"/>
                      </w:divBdr>
                      <w:divsChild>
                        <w:div w:id="1442532851">
                          <w:marLeft w:val="0"/>
                          <w:marRight w:val="0"/>
                          <w:marTop w:val="0"/>
                          <w:marBottom w:val="0"/>
                          <w:divBdr>
                            <w:top w:val="none" w:sz="0" w:space="0" w:color="auto"/>
                            <w:left w:val="none" w:sz="0" w:space="0" w:color="auto"/>
                            <w:bottom w:val="none" w:sz="0" w:space="0" w:color="auto"/>
                            <w:right w:val="none" w:sz="0" w:space="0" w:color="auto"/>
                          </w:divBdr>
                          <w:divsChild>
                            <w:div w:id="263535092">
                              <w:marLeft w:val="0"/>
                              <w:marRight w:val="0"/>
                              <w:marTop w:val="0"/>
                              <w:marBottom w:val="0"/>
                              <w:divBdr>
                                <w:top w:val="none" w:sz="0" w:space="0" w:color="auto"/>
                                <w:left w:val="none" w:sz="0" w:space="0" w:color="auto"/>
                                <w:bottom w:val="none" w:sz="0" w:space="0" w:color="auto"/>
                                <w:right w:val="none" w:sz="0" w:space="0" w:color="auto"/>
                              </w:divBdr>
                              <w:divsChild>
                                <w:div w:id="1891575848">
                                  <w:marLeft w:val="0"/>
                                  <w:marRight w:val="0"/>
                                  <w:marTop w:val="0"/>
                                  <w:marBottom w:val="0"/>
                                  <w:divBdr>
                                    <w:top w:val="none" w:sz="0" w:space="0" w:color="auto"/>
                                    <w:left w:val="none" w:sz="0" w:space="0" w:color="auto"/>
                                    <w:bottom w:val="none" w:sz="0" w:space="0" w:color="auto"/>
                                    <w:right w:val="none" w:sz="0" w:space="0" w:color="auto"/>
                                  </w:divBdr>
                                  <w:divsChild>
                                    <w:div w:id="943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014310">
      <w:bodyDiv w:val="1"/>
      <w:marLeft w:val="0"/>
      <w:marRight w:val="0"/>
      <w:marTop w:val="0"/>
      <w:marBottom w:val="0"/>
      <w:divBdr>
        <w:top w:val="none" w:sz="0" w:space="0" w:color="auto"/>
        <w:left w:val="none" w:sz="0" w:space="0" w:color="auto"/>
        <w:bottom w:val="none" w:sz="0" w:space="0" w:color="auto"/>
        <w:right w:val="none" w:sz="0" w:space="0" w:color="auto"/>
      </w:divBdr>
    </w:div>
    <w:div w:id="1710107381">
      <w:bodyDiv w:val="1"/>
      <w:marLeft w:val="0"/>
      <w:marRight w:val="0"/>
      <w:marTop w:val="0"/>
      <w:marBottom w:val="0"/>
      <w:divBdr>
        <w:top w:val="none" w:sz="0" w:space="0" w:color="auto"/>
        <w:left w:val="none" w:sz="0" w:space="0" w:color="auto"/>
        <w:bottom w:val="none" w:sz="0" w:space="0" w:color="auto"/>
        <w:right w:val="none" w:sz="0" w:space="0" w:color="auto"/>
      </w:divBdr>
    </w:div>
    <w:div w:id="1759331136">
      <w:bodyDiv w:val="1"/>
      <w:marLeft w:val="0"/>
      <w:marRight w:val="0"/>
      <w:marTop w:val="0"/>
      <w:marBottom w:val="0"/>
      <w:divBdr>
        <w:top w:val="none" w:sz="0" w:space="0" w:color="auto"/>
        <w:left w:val="none" w:sz="0" w:space="0" w:color="auto"/>
        <w:bottom w:val="none" w:sz="0" w:space="0" w:color="auto"/>
        <w:right w:val="none" w:sz="0" w:space="0" w:color="auto"/>
      </w:divBdr>
    </w:div>
    <w:div w:id="1801875399">
      <w:bodyDiv w:val="1"/>
      <w:marLeft w:val="0"/>
      <w:marRight w:val="0"/>
      <w:marTop w:val="0"/>
      <w:marBottom w:val="0"/>
      <w:divBdr>
        <w:top w:val="none" w:sz="0" w:space="0" w:color="auto"/>
        <w:left w:val="none" w:sz="0" w:space="0" w:color="auto"/>
        <w:bottom w:val="none" w:sz="0" w:space="0" w:color="auto"/>
        <w:right w:val="none" w:sz="0" w:space="0" w:color="auto"/>
      </w:divBdr>
    </w:div>
    <w:div w:id="1905682517">
      <w:bodyDiv w:val="1"/>
      <w:marLeft w:val="0"/>
      <w:marRight w:val="0"/>
      <w:marTop w:val="0"/>
      <w:marBottom w:val="0"/>
      <w:divBdr>
        <w:top w:val="none" w:sz="0" w:space="0" w:color="auto"/>
        <w:left w:val="none" w:sz="0" w:space="0" w:color="auto"/>
        <w:bottom w:val="none" w:sz="0" w:space="0" w:color="auto"/>
        <w:right w:val="none" w:sz="0" w:space="0" w:color="auto"/>
      </w:divBdr>
      <w:divsChild>
        <w:div w:id="1817254777">
          <w:marLeft w:val="0"/>
          <w:marRight w:val="0"/>
          <w:marTop w:val="0"/>
          <w:marBottom w:val="0"/>
          <w:divBdr>
            <w:top w:val="none" w:sz="0" w:space="0" w:color="auto"/>
            <w:left w:val="none" w:sz="0" w:space="0" w:color="auto"/>
            <w:bottom w:val="none" w:sz="0" w:space="0" w:color="auto"/>
            <w:right w:val="none" w:sz="0" w:space="0" w:color="auto"/>
          </w:divBdr>
          <w:divsChild>
            <w:div w:id="590814163">
              <w:marLeft w:val="0"/>
              <w:marRight w:val="0"/>
              <w:marTop w:val="0"/>
              <w:marBottom w:val="0"/>
              <w:divBdr>
                <w:top w:val="none" w:sz="0" w:space="0" w:color="auto"/>
                <w:left w:val="none" w:sz="0" w:space="0" w:color="auto"/>
                <w:bottom w:val="none" w:sz="0" w:space="0" w:color="auto"/>
                <w:right w:val="none" w:sz="0" w:space="0" w:color="auto"/>
              </w:divBdr>
              <w:divsChild>
                <w:div w:id="557056855">
                  <w:marLeft w:val="0"/>
                  <w:marRight w:val="0"/>
                  <w:marTop w:val="0"/>
                  <w:marBottom w:val="0"/>
                  <w:divBdr>
                    <w:top w:val="none" w:sz="0" w:space="0" w:color="auto"/>
                    <w:left w:val="none" w:sz="0" w:space="0" w:color="auto"/>
                    <w:bottom w:val="none" w:sz="0" w:space="0" w:color="auto"/>
                    <w:right w:val="none" w:sz="0" w:space="0" w:color="auto"/>
                  </w:divBdr>
                  <w:divsChild>
                    <w:div w:id="9602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40694">
      <w:bodyDiv w:val="1"/>
      <w:marLeft w:val="0"/>
      <w:marRight w:val="0"/>
      <w:marTop w:val="0"/>
      <w:marBottom w:val="0"/>
      <w:divBdr>
        <w:top w:val="none" w:sz="0" w:space="0" w:color="auto"/>
        <w:left w:val="none" w:sz="0" w:space="0" w:color="auto"/>
        <w:bottom w:val="none" w:sz="0" w:space="0" w:color="auto"/>
        <w:right w:val="none" w:sz="0" w:space="0" w:color="auto"/>
      </w:divBdr>
    </w:div>
    <w:div w:id="2039352517">
      <w:bodyDiv w:val="1"/>
      <w:marLeft w:val="0"/>
      <w:marRight w:val="0"/>
      <w:marTop w:val="0"/>
      <w:marBottom w:val="0"/>
      <w:divBdr>
        <w:top w:val="none" w:sz="0" w:space="0" w:color="auto"/>
        <w:left w:val="none" w:sz="0" w:space="0" w:color="auto"/>
        <w:bottom w:val="none" w:sz="0" w:space="0" w:color="auto"/>
        <w:right w:val="none" w:sz="0" w:space="0" w:color="auto"/>
      </w:divBdr>
      <w:divsChild>
        <w:div w:id="1434086194">
          <w:marLeft w:val="0"/>
          <w:marRight w:val="0"/>
          <w:marTop w:val="0"/>
          <w:marBottom w:val="0"/>
          <w:divBdr>
            <w:top w:val="none" w:sz="0" w:space="0" w:color="auto"/>
            <w:left w:val="none" w:sz="0" w:space="0" w:color="auto"/>
            <w:bottom w:val="none" w:sz="0" w:space="0" w:color="auto"/>
            <w:right w:val="none" w:sz="0" w:space="0" w:color="auto"/>
          </w:divBdr>
          <w:divsChild>
            <w:div w:id="82606778">
              <w:marLeft w:val="0"/>
              <w:marRight w:val="0"/>
              <w:marTop w:val="0"/>
              <w:marBottom w:val="0"/>
              <w:divBdr>
                <w:top w:val="none" w:sz="0" w:space="0" w:color="auto"/>
                <w:left w:val="none" w:sz="0" w:space="0" w:color="auto"/>
                <w:bottom w:val="none" w:sz="0" w:space="0" w:color="auto"/>
                <w:right w:val="none" w:sz="0" w:space="0" w:color="auto"/>
              </w:divBdr>
              <w:divsChild>
                <w:div w:id="2037926337">
                  <w:marLeft w:val="0"/>
                  <w:marRight w:val="0"/>
                  <w:marTop w:val="0"/>
                  <w:marBottom w:val="0"/>
                  <w:divBdr>
                    <w:top w:val="none" w:sz="0" w:space="0" w:color="auto"/>
                    <w:left w:val="none" w:sz="0" w:space="0" w:color="auto"/>
                    <w:bottom w:val="none" w:sz="0" w:space="0" w:color="auto"/>
                    <w:right w:val="none" w:sz="0" w:space="0" w:color="auto"/>
                  </w:divBdr>
                  <w:divsChild>
                    <w:div w:id="1002388380">
                      <w:marLeft w:val="0"/>
                      <w:marRight w:val="0"/>
                      <w:marTop w:val="0"/>
                      <w:marBottom w:val="0"/>
                      <w:divBdr>
                        <w:top w:val="none" w:sz="0" w:space="0" w:color="auto"/>
                        <w:left w:val="none" w:sz="0" w:space="0" w:color="auto"/>
                        <w:bottom w:val="none" w:sz="0" w:space="0" w:color="auto"/>
                        <w:right w:val="none" w:sz="0" w:space="0" w:color="auto"/>
                      </w:divBdr>
                      <w:divsChild>
                        <w:div w:id="1652782890">
                          <w:marLeft w:val="0"/>
                          <w:marRight w:val="0"/>
                          <w:marTop w:val="0"/>
                          <w:marBottom w:val="0"/>
                          <w:divBdr>
                            <w:top w:val="none" w:sz="0" w:space="0" w:color="auto"/>
                            <w:left w:val="none" w:sz="0" w:space="0" w:color="auto"/>
                            <w:bottom w:val="none" w:sz="0" w:space="0" w:color="auto"/>
                            <w:right w:val="none" w:sz="0" w:space="0" w:color="auto"/>
                          </w:divBdr>
                          <w:divsChild>
                            <w:div w:id="678964363">
                              <w:marLeft w:val="0"/>
                              <w:marRight w:val="0"/>
                              <w:marTop w:val="0"/>
                              <w:marBottom w:val="0"/>
                              <w:divBdr>
                                <w:top w:val="none" w:sz="0" w:space="0" w:color="auto"/>
                                <w:left w:val="none" w:sz="0" w:space="0" w:color="auto"/>
                                <w:bottom w:val="none" w:sz="0" w:space="0" w:color="auto"/>
                                <w:right w:val="none" w:sz="0" w:space="0" w:color="auto"/>
                              </w:divBdr>
                              <w:divsChild>
                                <w:div w:id="925302895">
                                  <w:marLeft w:val="0"/>
                                  <w:marRight w:val="0"/>
                                  <w:marTop w:val="0"/>
                                  <w:marBottom w:val="0"/>
                                  <w:divBdr>
                                    <w:top w:val="none" w:sz="0" w:space="0" w:color="auto"/>
                                    <w:left w:val="none" w:sz="0" w:space="0" w:color="auto"/>
                                    <w:bottom w:val="none" w:sz="0" w:space="0" w:color="auto"/>
                                    <w:right w:val="none" w:sz="0" w:space="0" w:color="auto"/>
                                  </w:divBdr>
                                  <w:divsChild>
                                    <w:div w:id="5698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8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37</Pages>
  <Words>2855</Words>
  <Characters>16279</Characters>
  <Application>Microsoft Office Word</Application>
  <DocSecurity>0</DocSecurity>
  <Lines>135</Lines>
  <Paragraphs>38</Paragraphs>
  <ScaleCrop>false</ScaleCrop>
  <Company>深圳市清华斯维尔软件科技有限公司</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subject/>
  <dc:creator>thsware</dc:creator>
  <cp:keywords/>
  <dc:description/>
  <cp:lastModifiedBy>Mike Pan</cp:lastModifiedBy>
  <cp:revision>35</cp:revision>
  <cp:lastPrinted>2014-07-02T00:54:00Z</cp:lastPrinted>
  <dcterms:created xsi:type="dcterms:W3CDTF">2016-12-19T08:22:00Z</dcterms:created>
  <dcterms:modified xsi:type="dcterms:W3CDTF">2019-06-18T03:31:00Z</dcterms:modified>
</cp:coreProperties>
</file>